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C" w:rsidRDefault="006C389C" w:rsidP="005027E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="005027ED">
        <w:rPr>
          <w:sz w:val="28"/>
          <w:szCs w:val="28"/>
        </w:rPr>
        <w:t xml:space="preserve"> общеобразовательное</w:t>
      </w:r>
      <w:r>
        <w:rPr>
          <w:sz w:val="28"/>
          <w:szCs w:val="28"/>
        </w:rPr>
        <w:t xml:space="preserve"> учреждение </w:t>
      </w:r>
    </w:p>
    <w:p w:rsidR="005027ED" w:rsidRDefault="005027ED" w:rsidP="005027E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Горкинская средняя школа</w:t>
      </w:r>
    </w:p>
    <w:p w:rsidR="006C389C" w:rsidRDefault="006C389C" w:rsidP="006C389C">
      <w:pPr>
        <w:jc w:val="center"/>
        <w:rPr>
          <w:sz w:val="28"/>
          <w:szCs w:val="28"/>
        </w:rPr>
      </w:pPr>
    </w:p>
    <w:p w:rsidR="006C389C" w:rsidRDefault="006C389C" w:rsidP="006C389C">
      <w:pPr>
        <w:jc w:val="center"/>
        <w:rPr>
          <w:sz w:val="28"/>
          <w:szCs w:val="28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10096"/>
      </w:tblGrid>
      <w:tr w:rsidR="006C389C" w:rsidRPr="00BC0537" w:rsidTr="006C389C">
        <w:trPr>
          <w:trHeight w:val="1151"/>
        </w:trPr>
        <w:tc>
          <w:tcPr>
            <w:tcW w:w="4754" w:type="dxa"/>
          </w:tcPr>
          <w:p w:rsidR="006C389C" w:rsidRPr="006C389C" w:rsidRDefault="006C389C" w:rsidP="0010580D">
            <w:pPr>
              <w:jc w:val="both"/>
              <w:rPr>
                <w:sz w:val="24"/>
                <w:szCs w:val="24"/>
                <w:lang w:val="ru-RU"/>
              </w:rPr>
            </w:pPr>
            <w:r w:rsidRPr="006C389C">
              <w:rPr>
                <w:sz w:val="24"/>
                <w:szCs w:val="24"/>
                <w:lang w:val="ru-RU"/>
              </w:rPr>
              <w:t xml:space="preserve">Принята на заседании </w:t>
            </w:r>
          </w:p>
          <w:p w:rsidR="006C389C" w:rsidRPr="006C389C" w:rsidRDefault="006C389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педагогического совета   </w:t>
            </w:r>
          </w:p>
          <w:p w:rsidR="006C389C" w:rsidRPr="006C389C" w:rsidRDefault="006C389C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3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№___ от «__» __________20__г.                                                             </w:t>
            </w:r>
          </w:p>
          <w:p w:rsidR="006C389C" w:rsidRPr="006C389C" w:rsidRDefault="006C389C" w:rsidP="0010580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C389C" w:rsidRPr="006C389C" w:rsidRDefault="006C389C" w:rsidP="0010580D">
            <w:pPr>
              <w:jc w:val="both"/>
              <w:rPr>
                <w:sz w:val="24"/>
                <w:szCs w:val="24"/>
                <w:lang w:val="ru-RU"/>
              </w:rPr>
            </w:pPr>
            <w:r w:rsidRPr="006C389C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</w:p>
        </w:tc>
        <w:tc>
          <w:tcPr>
            <w:tcW w:w="10096" w:type="dxa"/>
          </w:tcPr>
          <w:p w:rsidR="006C389C" w:rsidRPr="006C389C" w:rsidRDefault="006C389C" w:rsidP="006C389C">
            <w:pPr>
              <w:ind w:left="66"/>
              <w:jc w:val="right"/>
              <w:rPr>
                <w:sz w:val="24"/>
                <w:szCs w:val="24"/>
                <w:lang w:val="ru-RU"/>
              </w:rPr>
            </w:pPr>
            <w:r w:rsidRPr="006C389C">
              <w:rPr>
                <w:sz w:val="24"/>
                <w:szCs w:val="24"/>
                <w:lang w:val="ru-RU"/>
              </w:rPr>
              <w:t>УТВЕРЖДАЮ</w:t>
            </w:r>
          </w:p>
          <w:p w:rsidR="006C389C" w:rsidRPr="006C389C" w:rsidRDefault="006C389C" w:rsidP="006C389C">
            <w:pPr>
              <w:ind w:left="66"/>
              <w:jc w:val="right"/>
              <w:rPr>
                <w:sz w:val="24"/>
                <w:szCs w:val="24"/>
                <w:lang w:val="ru-RU"/>
              </w:rPr>
            </w:pPr>
            <w:r w:rsidRPr="006C389C">
              <w:rPr>
                <w:sz w:val="24"/>
                <w:szCs w:val="24"/>
                <w:lang w:val="ru-RU"/>
              </w:rPr>
              <w:t xml:space="preserve">Директор </w:t>
            </w:r>
            <w:r>
              <w:rPr>
                <w:sz w:val="24"/>
                <w:szCs w:val="24"/>
                <w:lang w:val="ru-RU"/>
              </w:rPr>
              <w:t>МБОУ Горкинская СШ</w:t>
            </w:r>
          </w:p>
          <w:p w:rsidR="006C389C" w:rsidRPr="006C389C" w:rsidRDefault="006C389C" w:rsidP="006C389C">
            <w:pPr>
              <w:ind w:left="66"/>
              <w:jc w:val="right"/>
              <w:rPr>
                <w:sz w:val="24"/>
                <w:szCs w:val="24"/>
                <w:lang w:val="ru-RU"/>
              </w:rPr>
            </w:pPr>
            <w:r w:rsidRPr="006C389C">
              <w:rPr>
                <w:sz w:val="24"/>
                <w:szCs w:val="24"/>
                <w:lang w:val="ru-RU"/>
              </w:rPr>
              <w:t xml:space="preserve">_____________ </w:t>
            </w:r>
            <w:r>
              <w:rPr>
                <w:sz w:val="24"/>
                <w:szCs w:val="24"/>
                <w:lang w:val="ru-RU"/>
              </w:rPr>
              <w:t>О.С. Крайнова</w:t>
            </w:r>
          </w:p>
          <w:p w:rsidR="006C389C" w:rsidRPr="00BC0537" w:rsidRDefault="006C389C" w:rsidP="006C389C">
            <w:pPr>
              <w:ind w:left="66"/>
              <w:jc w:val="right"/>
              <w:rPr>
                <w:sz w:val="24"/>
                <w:szCs w:val="24"/>
              </w:rPr>
            </w:pPr>
            <w:proofErr w:type="spellStart"/>
            <w:r w:rsidRPr="00BC0537">
              <w:rPr>
                <w:sz w:val="24"/>
                <w:szCs w:val="24"/>
              </w:rPr>
              <w:t>Приказ</w:t>
            </w:r>
            <w:proofErr w:type="spellEnd"/>
            <w:r w:rsidRPr="00BC0537">
              <w:rPr>
                <w:sz w:val="24"/>
                <w:szCs w:val="24"/>
              </w:rPr>
              <w:t xml:space="preserve"> № ___ </w:t>
            </w:r>
            <w:proofErr w:type="spellStart"/>
            <w:r w:rsidRPr="00BC0537">
              <w:rPr>
                <w:sz w:val="24"/>
                <w:szCs w:val="24"/>
              </w:rPr>
              <w:t>от</w:t>
            </w:r>
            <w:proofErr w:type="spellEnd"/>
            <w:r w:rsidRPr="00BC0537">
              <w:rPr>
                <w:sz w:val="24"/>
                <w:szCs w:val="24"/>
              </w:rPr>
              <w:t xml:space="preserve"> «__»_________20___г.</w:t>
            </w:r>
          </w:p>
        </w:tc>
      </w:tr>
    </w:tbl>
    <w:p w:rsidR="006C389C" w:rsidRDefault="006C389C" w:rsidP="006C389C">
      <w:pPr>
        <w:jc w:val="center"/>
        <w:rPr>
          <w:sz w:val="28"/>
          <w:szCs w:val="28"/>
        </w:rPr>
      </w:pPr>
    </w:p>
    <w:p w:rsidR="006C389C" w:rsidRDefault="006C389C" w:rsidP="006C389C">
      <w:pPr>
        <w:rPr>
          <w:sz w:val="28"/>
          <w:szCs w:val="28"/>
        </w:rPr>
      </w:pPr>
    </w:p>
    <w:p w:rsidR="006C389C" w:rsidRPr="00C075A3" w:rsidRDefault="003423FE" w:rsidP="006C389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Рабочая</w:t>
      </w:r>
      <w:r w:rsidR="006C389C">
        <w:rPr>
          <w:b/>
          <w:sz w:val="32"/>
          <w:szCs w:val="28"/>
        </w:rPr>
        <w:t xml:space="preserve"> программа</w:t>
      </w:r>
      <w:r>
        <w:rPr>
          <w:b/>
          <w:sz w:val="32"/>
          <w:szCs w:val="28"/>
        </w:rPr>
        <w:t xml:space="preserve"> курса внеурочной деятельности</w:t>
      </w:r>
    </w:p>
    <w:p w:rsidR="003423FE" w:rsidRDefault="006C389C" w:rsidP="006C389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"Занимательное роботостроение</w:t>
      </w:r>
      <w:r w:rsidR="005027ED">
        <w:rPr>
          <w:b/>
          <w:sz w:val="32"/>
          <w:szCs w:val="28"/>
        </w:rPr>
        <w:t xml:space="preserve">. </w:t>
      </w:r>
      <w:r w:rsidR="005027ED" w:rsidRPr="005027ED">
        <w:rPr>
          <w:b/>
          <w:sz w:val="32"/>
          <w:szCs w:val="28"/>
        </w:rPr>
        <w:t>Конст</w:t>
      </w:r>
      <w:r w:rsidR="005027ED">
        <w:rPr>
          <w:b/>
          <w:sz w:val="32"/>
          <w:szCs w:val="28"/>
        </w:rPr>
        <w:t>руирование на базе LEGO PIMNARA</w:t>
      </w:r>
      <w:r>
        <w:rPr>
          <w:b/>
          <w:sz w:val="32"/>
          <w:szCs w:val="28"/>
        </w:rPr>
        <w:t>"</w:t>
      </w:r>
      <w:r w:rsidR="003423FE">
        <w:rPr>
          <w:b/>
          <w:sz w:val="32"/>
          <w:szCs w:val="28"/>
        </w:rPr>
        <w:t xml:space="preserve"> </w:t>
      </w:r>
    </w:p>
    <w:p w:rsidR="006C389C" w:rsidRDefault="003423FE" w:rsidP="006C389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 использованием оборудования центра "Точка роста"</w:t>
      </w:r>
    </w:p>
    <w:p w:rsidR="003423FE" w:rsidRPr="00C075A3" w:rsidRDefault="003423FE" w:rsidP="006C389C">
      <w:pPr>
        <w:jc w:val="center"/>
        <w:rPr>
          <w:b/>
          <w:sz w:val="32"/>
          <w:szCs w:val="28"/>
        </w:rPr>
      </w:pPr>
    </w:p>
    <w:p w:rsidR="006C389C" w:rsidRDefault="006C389C" w:rsidP="006C389C">
      <w:pPr>
        <w:rPr>
          <w:sz w:val="28"/>
          <w:szCs w:val="28"/>
        </w:rPr>
      </w:pPr>
    </w:p>
    <w:p w:rsidR="006C389C" w:rsidRDefault="006C389C" w:rsidP="006C3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 - </w:t>
      </w:r>
      <w:r w:rsidR="005027ED">
        <w:rPr>
          <w:sz w:val="28"/>
          <w:szCs w:val="28"/>
        </w:rPr>
        <w:t xml:space="preserve">11-13 </w:t>
      </w:r>
      <w:r>
        <w:rPr>
          <w:sz w:val="28"/>
          <w:szCs w:val="28"/>
        </w:rPr>
        <w:t>лет</w:t>
      </w:r>
    </w:p>
    <w:p w:rsidR="006C389C" w:rsidRDefault="006C389C" w:rsidP="006C389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1 год</w:t>
      </w:r>
    </w:p>
    <w:p w:rsidR="006C389C" w:rsidRDefault="006C389C" w:rsidP="006C389C">
      <w:pPr>
        <w:rPr>
          <w:sz w:val="28"/>
          <w:szCs w:val="28"/>
        </w:rPr>
      </w:pPr>
    </w:p>
    <w:p w:rsidR="006C389C" w:rsidRDefault="006C389C" w:rsidP="006C389C">
      <w:pPr>
        <w:rPr>
          <w:sz w:val="28"/>
          <w:szCs w:val="28"/>
        </w:rPr>
      </w:pPr>
    </w:p>
    <w:p w:rsidR="006C389C" w:rsidRDefault="006C389C" w:rsidP="006C389C">
      <w:pPr>
        <w:rPr>
          <w:sz w:val="28"/>
          <w:szCs w:val="28"/>
        </w:rPr>
      </w:pPr>
    </w:p>
    <w:p w:rsidR="006C389C" w:rsidRDefault="006C389C" w:rsidP="006C389C">
      <w:pPr>
        <w:rPr>
          <w:sz w:val="28"/>
          <w:szCs w:val="28"/>
        </w:rPr>
      </w:pPr>
    </w:p>
    <w:p w:rsidR="006C389C" w:rsidRDefault="006C389C" w:rsidP="006C389C">
      <w:pPr>
        <w:rPr>
          <w:sz w:val="28"/>
          <w:szCs w:val="28"/>
        </w:rPr>
      </w:pPr>
    </w:p>
    <w:p w:rsidR="006C389C" w:rsidRDefault="006C389C" w:rsidP="006C389C">
      <w:pPr>
        <w:tabs>
          <w:tab w:val="left" w:pos="6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Автор-составитель:</w:t>
      </w:r>
    </w:p>
    <w:p w:rsidR="006C389C" w:rsidRPr="00C075A3" w:rsidRDefault="006C389C" w:rsidP="006C389C">
      <w:pPr>
        <w:tabs>
          <w:tab w:val="left" w:pos="5340"/>
        </w:tabs>
        <w:jc w:val="right"/>
        <w:rPr>
          <w:i/>
          <w:sz w:val="28"/>
          <w:szCs w:val="28"/>
          <w:u w:val="single"/>
        </w:rPr>
      </w:pPr>
      <w:r w:rsidRPr="00C075A3">
        <w:rPr>
          <w:i/>
          <w:sz w:val="28"/>
          <w:szCs w:val="28"/>
          <w:u w:val="single"/>
        </w:rPr>
        <w:t>Бусыгин Михаил Сергеевич</w:t>
      </w:r>
    </w:p>
    <w:p w:rsidR="006C389C" w:rsidRDefault="005027ED" w:rsidP="006C389C">
      <w:pPr>
        <w:tabs>
          <w:tab w:val="left" w:pos="5340"/>
        </w:tabs>
        <w:jc w:val="right"/>
        <w:rPr>
          <w:sz w:val="28"/>
          <w:szCs w:val="28"/>
        </w:rPr>
      </w:pPr>
      <w:r w:rsidRPr="0028730E">
        <w:rPr>
          <w:sz w:val="28"/>
          <w:szCs w:val="28"/>
          <w:lang w:eastAsia="en-US"/>
        </w:rPr>
        <w:t>Учитель информатики</w:t>
      </w:r>
    </w:p>
    <w:p w:rsidR="005027ED" w:rsidRDefault="005027ED" w:rsidP="006C389C">
      <w:pPr>
        <w:tabs>
          <w:tab w:val="left" w:pos="5340"/>
        </w:tabs>
        <w:jc w:val="right"/>
        <w:rPr>
          <w:sz w:val="28"/>
          <w:szCs w:val="28"/>
        </w:rPr>
      </w:pPr>
    </w:p>
    <w:p w:rsidR="006C389C" w:rsidRDefault="006C389C" w:rsidP="003423FE">
      <w:pPr>
        <w:tabs>
          <w:tab w:val="left" w:pos="5340"/>
        </w:tabs>
        <w:jc w:val="right"/>
        <w:rPr>
          <w:sz w:val="28"/>
          <w:szCs w:val="28"/>
        </w:rPr>
      </w:pPr>
    </w:p>
    <w:p w:rsidR="003423FE" w:rsidRDefault="003423FE" w:rsidP="003423FE">
      <w:pPr>
        <w:tabs>
          <w:tab w:val="left" w:pos="5340"/>
        </w:tabs>
        <w:jc w:val="right"/>
        <w:rPr>
          <w:sz w:val="28"/>
          <w:szCs w:val="28"/>
        </w:rPr>
      </w:pPr>
    </w:p>
    <w:p w:rsidR="006C389C" w:rsidRDefault="005027ED" w:rsidP="006C389C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Горки</w:t>
      </w:r>
    </w:p>
    <w:p w:rsidR="00823EDE" w:rsidRPr="006C389C" w:rsidRDefault="006C389C" w:rsidP="006C389C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027ED">
        <w:rPr>
          <w:sz w:val="28"/>
          <w:szCs w:val="28"/>
        </w:rPr>
        <w:t>2</w:t>
      </w:r>
    </w:p>
    <w:p w:rsidR="00DA6765" w:rsidRPr="00B43D20" w:rsidRDefault="003423FE" w:rsidP="003423FE">
      <w:pPr>
        <w:pStyle w:val="Style4"/>
        <w:ind w:right="14" w:firstLine="284"/>
        <w:jc w:val="both"/>
      </w:pPr>
      <w:r>
        <w:lastRenderedPageBreak/>
        <w:t>Рабочая программа курса внеурочной деятельности</w:t>
      </w:r>
      <w:r>
        <w:t xml:space="preserve"> </w:t>
      </w:r>
      <w:r>
        <w:t>"Занимательное роботостроение. Конструирование на базе LEGO PIMNARA"</w:t>
      </w:r>
      <w:r w:rsidR="00DA6765" w:rsidRPr="00B43D20">
        <w:t>по направлению «</w:t>
      </w:r>
      <w:r w:rsidR="00DA6765">
        <w:t>Техническая</w:t>
      </w:r>
      <w:r>
        <w:t xml:space="preserve">»  </w:t>
      </w:r>
      <w:r w:rsidR="00DA6765" w:rsidRPr="00B43D20">
        <w:t>составлена на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4341"/>
      </w:tblGrid>
      <w:tr w:rsidR="00DA6765" w:rsidRPr="006F0015" w:rsidTr="00246364">
        <w:trPr>
          <w:trHeight w:val="365"/>
        </w:trPr>
        <w:tc>
          <w:tcPr>
            <w:tcW w:w="0" w:type="auto"/>
          </w:tcPr>
          <w:p w:rsidR="00DA6765" w:rsidRPr="006F0015" w:rsidRDefault="00DA6765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A6765" w:rsidRPr="006F0015" w:rsidRDefault="00DA6765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DA6765" w:rsidRPr="006F0015" w:rsidTr="00246364">
        <w:tc>
          <w:tcPr>
            <w:tcW w:w="0" w:type="auto"/>
          </w:tcPr>
          <w:p w:rsidR="00DA6765" w:rsidRPr="006F0015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6765" w:rsidRPr="006F0015" w:rsidRDefault="00246364" w:rsidP="002463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64">
              <w:rPr>
                <w:rFonts w:ascii="Times New Roman" w:hAnsi="Times New Roman"/>
                <w:sz w:val="24"/>
                <w:szCs w:val="24"/>
              </w:rPr>
              <w:t>Закон об «Об образовании в Российской Федерации"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364">
              <w:rPr>
                <w:rFonts w:ascii="Times New Roman" w:hAnsi="Times New Roman"/>
                <w:sz w:val="24"/>
                <w:szCs w:val="24"/>
              </w:rPr>
              <w:t xml:space="preserve">29.12.2012 N 273-ФЗ (ред. от 30.12.2021) (с </w:t>
            </w:r>
            <w:proofErr w:type="spellStart"/>
            <w:r w:rsidRPr="0024636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46364">
              <w:rPr>
                <w:rFonts w:ascii="Times New Roman" w:hAnsi="Times New Roman"/>
                <w:sz w:val="24"/>
                <w:szCs w:val="24"/>
              </w:rPr>
              <w:t>. и доп., вступ. в силу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364">
              <w:rPr>
                <w:rFonts w:ascii="Times New Roman" w:hAnsi="Times New Roman"/>
                <w:sz w:val="24"/>
                <w:szCs w:val="24"/>
              </w:rPr>
              <w:t>01.01.2022).</w:t>
            </w:r>
          </w:p>
        </w:tc>
      </w:tr>
      <w:tr w:rsidR="00DA6765" w:rsidRPr="006F0015" w:rsidTr="00246364">
        <w:trPr>
          <w:trHeight w:val="300"/>
        </w:trPr>
        <w:tc>
          <w:tcPr>
            <w:tcW w:w="0" w:type="auto"/>
          </w:tcPr>
          <w:p w:rsidR="00DA6765" w:rsidRPr="006F0015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A6765" w:rsidRPr="00246364" w:rsidRDefault="00246364" w:rsidP="00246364">
            <w:pPr>
              <w:pStyle w:val="a3"/>
              <w:tabs>
                <w:tab w:val="left" w:pos="1335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6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 ООО (Приказ Министерства просвещения РФ от 31 мая 2021 г. № 287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6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ФГОС ООО»).</w:t>
            </w:r>
          </w:p>
        </w:tc>
      </w:tr>
      <w:tr w:rsidR="00DA6765" w:rsidRPr="006F0015" w:rsidTr="00246364">
        <w:trPr>
          <w:trHeight w:val="270"/>
        </w:trPr>
        <w:tc>
          <w:tcPr>
            <w:tcW w:w="0" w:type="auto"/>
          </w:tcPr>
          <w:p w:rsidR="00DA6765" w:rsidRPr="006F0015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6765" w:rsidRPr="006F0015" w:rsidRDefault="00DA6765" w:rsidP="0010580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>Положение о текущем контроле успеваемости и промежуточной аттестации учащихся;</w:t>
            </w:r>
          </w:p>
        </w:tc>
      </w:tr>
      <w:tr w:rsidR="00DA6765" w:rsidRPr="006F0015" w:rsidTr="00246364">
        <w:tc>
          <w:tcPr>
            <w:tcW w:w="0" w:type="auto"/>
          </w:tcPr>
          <w:p w:rsidR="00DA6765" w:rsidRPr="006F0015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6765" w:rsidRPr="006F0015" w:rsidRDefault="00DA6765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>ООП ООО</w:t>
            </w:r>
            <w:r w:rsidRPr="006F0015">
              <w:rPr>
                <w:rFonts w:ascii="Times New Roman" w:hAnsi="Times New Roman"/>
                <w:sz w:val="24"/>
                <w:szCs w:val="24"/>
              </w:rPr>
              <w:tab/>
            </w:r>
            <w:r w:rsidR="00246364">
              <w:rPr>
                <w:rFonts w:ascii="Times New Roman" w:hAnsi="Times New Roman"/>
                <w:sz w:val="24"/>
                <w:szCs w:val="24"/>
              </w:rPr>
              <w:t>МБОУ Горкинской СШ</w:t>
            </w:r>
          </w:p>
        </w:tc>
      </w:tr>
      <w:tr w:rsidR="00DA6765" w:rsidRPr="006F0015" w:rsidTr="00246364">
        <w:tc>
          <w:tcPr>
            <w:tcW w:w="0" w:type="auto"/>
          </w:tcPr>
          <w:p w:rsidR="00DA6765" w:rsidRPr="006F0015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A6765" w:rsidRPr="006F0015" w:rsidRDefault="00DA6765" w:rsidP="00246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 xml:space="preserve">Положение о разработке рабочей программы </w:t>
            </w:r>
            <w:r w:rsidR="00246364">
              <w:rPr>
                <w:rFonts w:ascii="Times New Roman" w:hAnsi="Times New Roman"/>
                <w:sz w:val="24"/>
                <w:szCs w:val="24"/>
              </w:rPr>
              <w:t xml:space="preserve"> МБОУ Горкинской СШ</w:t>
            </w:r>
          </w:p>
        </w:tc>
      </w:tr>
      <w:tr w:rsidR="00DA6765" w:rsidRPr="006F0015" w:rsidTr="00246364">
        <w:tc>
          <w:tcPr>
            <w:tcW w:w="0" w:type="auto"/>
          </w:tcPr>
          <w:p w:rsidR="00DA6765" w:rsidRPr="006F0015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A6765" w:rsidRPr="006F0015" w:rsidRDefault="00DA6765" w:rsidP="00246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015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 w:rsidR="00246364">
              <w:rPr>
                <w:rFonts w:ascii="Times New Roman" w:hAnsi="Times New Roman"/>
                <w:sz w:val="24"/>
                <w:szCs w:val="24"/>
              </w:rPr>
              <w:t xml:space="preserve"> МБОУ Горкинской СШ</w:t>
            </w:r>
            <w:r w:rsidRPr="006F00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823EDE" w:rsidRPr="005027ED" w:rsidRDefault="00823EDE" w:rsidP="005027ED">
      <w:pPr>
        <w:jc w:val="center"/>
        <w:rPr>
          <w:sz w:val="28"/>
          <w:szCs w:val="28"/>
        </w:rPr>
      </w:pPr>
      <w:r w:rsidRPr="008E4701">
        <w:t xml:space="preserve">Актуальность программы </w:t>
      </w:r>
      <w:r w:rsidR="005027ED" w:rsidRPr="005027ED">
        <w:t>"Занимательное</w:t>
      </w:r>
      <w:r w:rsidR="005027ED">
        <w:t xml:space="preserve"> </w:t>
      </w:r>
      <w:r w:rsidR="005027ED" w:rsidRPr="005027ED">
        <w:t xml:space="preserve"> роботостроение</w:t>
      </w:r>
      <w:r w:rsidR="005027ED">
        <w:t>.</w:t>
      </w:r>
      <w:r w:rsidR="005027ED" w:rsidRPr="005027ED">
        <w:rPr>
          <w:sz w:val="28"/>
          <w:szCs w:val="28"/>
        </w:rPr>
        <w:t xml:space="preserve"> </w:t>
      </w:r>
      <w:r w:rsidR="005027ED" w:rsidRPr="006A01E0">
        <w:rPr>
          <w:sz w:val="28"/>
          <w:szCs w:val="28"/>
        </w:rPr>
        <w:t>Конструирование</w:t>
      </w:r>
      <w:r w:rsidR="005027ED">
        <w:rPr>
          <w:sz w:val="28"/>
          <w:szCs w:val="28"/>
        </w:rPr>
        <w:t xml:space="preserve"> </w:t>
      </w:r>
      <w:r w:rsidR="005027ED" w:rsidRPr="006A01E0">
        <w:rPr>
          <w:sz w:val="28"/>
          <w:szCs w:val="28"/>
        </w:rPr>
        <w:t>на</w:t>
      </w:r>
      <w:r w:rsidR="005027ED">
        <w:rPr>
          <w:sz w:val="28"/>
          <w:szCs w:val="28"/>
        </w:rPr>
        <w:t xml:space="preserve"> </w:t>
      </w:r>
      <w:r w:rsidR="005027ED" w:rsidRPr="006A01E0">
        <w:rPr>
          <w:sz w:val="28"/>
          <w:szCs w:val="28"/>
        </w:rPr>
        <w:t>базе</w:t>
      </w:r>
      <w:r w:rsidR="005027ED">
        <w:rPr>
          <w:sz w:val="28"/>
          <w:szCs w:val="28"/>
        </w:rPr>
        <w:t xml:space="preserve"> </w:t>
      </w:r>
      <w:r w:rsidR="005027ED" w:rsidRPr="006A01E0">
        <w:rPr>
          <w:sz w:val="28"/>
          <w:szCs w:val="28"/>
        </w:rPr>
        <w:t>LEGO</w:t>
      </w:r>
      <w:r w:rsidR="005027ED">
        <w:rPr>
          <w:sz w:val="28"/>
          <w:szCs w:val="28"/>
        </w:rPr>
        <w:t xml:space="preserve"> PIMNARA</w:t>
      </w:r>
      <w:r w:rsidR="005027ED" w:rsidRPr="005027ED">
        <w:t>"</w:t>
      </w:r>
      <w:r>
        <w:t xml:space="preserve">, </w:t>
      </w:r>
      <w:r w:rsidRPr="008E4701">
        <w:t>технической направленности адресована</w:t>
      </w:r>
      <w:r>
        <w:t xml:space="preserve"> </w:t>
      </w:r>
      <w:r>
        <w:rPr>
          <w:spacing w:val="1"/>
        </w:rPr>
        <w:t>об</w:t>
      </w:r>
      <w:r w:rsidRPr="008E4701">
        <w:t>уча</w:t>
      </w:r>
      <w:r w:rsidR="00DA6765">
        <w:t>ющимся 11 – 13</w:t>
      </w:r>
      <w:r w:rsidRPr="008E4701">
        <w:t xml:space="preserve"> лет, ориентирована на реализацию интересов детей в сфере</w:t>
      </w:r>
      <w:r>
        <w:t xml:space="preserve"> </w:t>
      </w:r>
      <w:r w:rsidRPr="008E4701">
        <w:t>инженерного</w:t>
      </w:r>
      <w:r>
        <w:t xml:space="preserve"> </w:t>
      </w:r>
      <w:r w:rsidRPr="008E4701">
        <w:t>конструирования,</w:t>
      </w:r>
      <w:r>
        <w:t xml:space="preserve"> </w:t>
      </w:r>
      <w:r w:rsidRPr="008E4701">
        <w:t>развитие</w:t>
      </w:r>
      <w:r>
        <w:t xml:space="preserve"> </w:t>
      </w:r>
      <w:r w:rsidRPr="008E4701">
        <w:t>их</w:t>
      </w:r>
      <w:r>
        <w:t xml:space="preserve"> </w:t>
      </w:r>
      <w:r w:rsidRPr="008E4701">
        <w:t>технологической</w:t>
      </w:r>
      <w:r>
        <w:t xml:space="preserve"> </w:t>
      </w:r>
      <w:r w:rsidRPr="008E4701">
        <w:t>культуры.</w:t>
      </w:r>
      <w:bookmarkStart w:id="0" w:name="_GoBack"/>
      <w:bookmarkEnd w:id="0"/>
    </w:p>
    <w:p w:rsidR="00823EDE" w:rsidRPr="00B43D20" w:rsidRDefault="00823EDE" w:rsidP="00823EDE">
      <w:pPr>
        <w:pStyle w:val="a3"/>
        <w:rPr>
          <w:rFonts w:ascii="Times New Roman" w:hAnsi="Times New Roman"/>
          <w:sz w:val="24"/>
          <w:szCs w:val="24"/>
        </w:rPr>
      </w:pPr>
      <w:r w:rsidRPr="00B43D20">
        <w:rPr>
          <w:rFonts w:ascii="Times New Roman" w:hAnsi="Times New Roman"/>
          <w:sz w:val="24"/>
          <w:szCs w:val="24"/>
          <w:shd w:val="clear" w:color="auto" w:fill="FFFFFF"/>
        </w:rPr>
        <w:t xml:space="preserve">Общее количество часов – </w:t>
      </w:r>
      <w:r w:rsidR="00DA6765">
        <w:rPr>
          <w:rFonts w:ascii="Times New Roman" w:hAnsi="Times New Roman"/>
          <w:sz w:val="24"/>
          <w:szCs w:val="24"/>
          <w:shd w:val="clear" w:color="auto" w:fill="FFFFFF"/>
        </w:rPr>
        <w:t>34</w:t>
      </w:r>
      <w:r w:rsidRPr="00B43D20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6765">
        <w:rPr>
          <w:rFonts w:ascii="Times New Roman" w:hAnsi="Times New Roman"/>
          <w:sz w:val="24"/>
          <w:szCs w:val="24"/>
          <w:shd w:val="clear" w:color="auto" w:fill="FFFFFF"/>
        </w:rPr>
        <w:t>(1 час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неделю)</w:t>
      </w:r>
    </w:p>
    <w:p w:rsidR="00823EDE" w:rsidRPr="00341232" w:rsidRDefault="00823EDE" w:rsidP="00823EDE">
      <w:pPr>
        <w:pStyle w:val="a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41232">
        <w:rPr>
          <w:rFonts w:ascii="Times New Roman" w:hAnsi="Times New Roman"/>
          <w:sz w:val="24"/>
          <w:szCs w:val="24"/>
          <w:shd w:val="clear" w:color="auto" w:fill="FFFFFF"/>
        </w:rPr>
        <w:t>Простота построения модели в сочетании с большими конструктивными возможностями «PIMNARA» позволяет учащимся изучить принципы работы простых механизмов, развивает элементарное конструкторское мышление, фантазию, необходимые в дальнейшей жизни навыки.</w:t>
      </w:r>
    </w:p>
    <w:p w:rsidR="00823EDE" w:rsidRPr="00BE5C5D" w:rsidRDefault="00823EDE" w:rsidP="00823EDE">
      <w:pPr>
        <w:pStyle w:val="a7"/>
        <w:spacing w:before="0" w:beforeAutospacing="0" w:after="0" w:afterAutospacing="0"/>
        <w:ind w:firstLine="360"/>
        <w:jc w:val="center"/>
        <w:rPr>
          <w:b/>
          <w:bCs/>
        </w:rPr>
      </w:pPr>
      <w:r w:rsidRPr="00BE5C5D">
        <w:rPr>
          <w:b/>
          <w:bCs/>
          <w:shd w:val="clear" w:color="auto" w:fill="FFFFFF"/>
        </w:rPr>
        <w:t xml:space="preserve">Планируемые результаты освоения учащимися программы </w:t>
      </w:r>
      <w:r>
        <w:rPr>
          <w:b/>
          <w:bCs/>
          <w:shd w:val="clear" w:color="auto" w:fill="FFFFFF"/>
        </w:rPr>
        <w:t>дополнительного образования</w:t>
      </w:r>
      <w:r w:rsidRPr="00BE5C5D">
        <w:rPr>
          <w:b/>
          <w:bCs/>
          <w:shd w:val="clear" w:color="auto" w:fill="FFFFFF"/>
        </w:rPr>
        <w:t>.</w:t>
      </w:r>
    </w:p>
    <w:p w:rsidR="00823EDE" w:rsidRPr="00341232" w:rsidRDefault="00823EDE" w:rsidP="00823EDE">
      <w:r w:rsidRPr="00341232">
        <w:t>К концу обучения учащиеся должны:</w:t>
      </w:r>
    </w:p>
    <w:p w:rsidR="00823EDE" w:rsidRPr="00341232" w:rsidRDefault="00823EDE" w:rsidP="00823EDE">
      <w:r w:rsidRPr="00341232">
        <w:t>Знать:</w:t>
      </w:r>
    </w:p>
    <w:p w:rsidR="00823EDE" w:rsidRPr="00341232" w:rsidRDefault="00823EDE" w:rsidP="00823EDE">
      <w:r w:rsidRPr="00341232">
        <w:t>- общие сведения о робототехнике;</w:t>
      </w:r>
    </w:p>
    <w:p w:rsidR="00823EDE" w:rsidRPr="00341232" w:rsidRDefault="00823EDE" w:rsidP="00823EDE">
      <w:r w:rsidRPr="00341232">
        <w:t>Уметь:</w:t>
      </w:r>
    </w:p>
    <w:p w:rsidR="00823EDE" w:rsidRPr="00341232" w:rsidRDefault="00823EDE" w:rsidP="00823EDE">
      <w:r w:rsidRPr="00341232">
        <w:t>- собрать модель робота по предложенной инструкции;</w:t>
      </w:r>
    </w:p>
    <w:p w:rsidR="00823EDE" w:rsidRPr="00341232" w:rsidRDefault="00823EDE" w:rsidP="00823EDE">
      <w:r w:rsidRPr="00341232">
        <w:t>- запрограммировать простые движения робота-тележки.</w:t>
      </w:r>
    </w:p>
    <w:p w:rsidR="00823EDE" w:rsidRPr="00341232" w:rsidRDefault="00823EDE" w:rsidP="00823EDE">
      <w:r w:rsidRPr="00341232">
        <w:t>Образовательные: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технического конструирования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 моделирования;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познакомить учащихся с комплексом базовых технологий, применяемых при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создании роботов (простейшие механизмы, пневматика,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источники энергии,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управление электромоторами, зубчатые передачи,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инженерные графические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среды проектирования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др.);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 формированию навыка проведения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явлений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простейших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закономерностей;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мотивации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изобретательству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собственных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роботизированных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систем.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Развивающие: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познавательной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освоении 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знаний;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развивать</w:t>
      </w:r>
      <w:r w:rsidRPr="006A01E0">
        <w:rPr>
          <w:rFonts w:ascii="Times New Roman" w:hAnsi="Times New Roman"/>
          <w:sz w:val="24"/>
          <w:szCs w:val="24"/>
        </w:rPr>
        <w:tab/>
        <w:t>мелкую</w:t>
      </w:r>
      <w:r w:rsidRPr="006A01E0">
        <w:rPr>
          <w:rFonts w:ascii="Times New Roman" w:hAnsi="Times New Roman"/>
          <w:sz w:val="24"/>
          <w:szCs w:val="24"/>
        </w:rPr>
        <w:tab/>
        <w:t>моторику,</w:t>
      </w:r>
      <w:r w:rsidRPr="006A01E0">
        <w:rPr>
          <w:rFonts w:ascii="Times New Roman" w:hAnsi="Times New Roman"/>
          <w:sz w:val="24"/>
          <w:szCs w:val="24"/>
        </w:rPr>
        <w:tab/>
        <w:t>внимательность,</w:t>
      </w:r>
      <w:r w:rsidRPr="006A01E0">
        <w:rPr>
          <w:rFonts w:ascii="Times New Roman" w:hAnsi="Times New Roman"/>
          <w:sz w:val="24"/>
          <w:szCs w:val="24"/>
        </w:rPr>
        <w:tab/>
        <w:t>аккуратность</w:t>
      </w:r>
      <w:r w:rsidRPr="006A01E0">
        <w:rPr>
          <w:rFonts w:ascii="Times New Roman" w:hAnsi="Times New Roman"/>
          <w:sz w:val="24"/>
          <w:szCs w:val="24"/>
        </w:rPr>
        <w:tab/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изобретательность;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развивать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пространственное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воображение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учащихся.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Создать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поисковой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активности,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исследовательского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учащихся.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lastRenderedPageBreak/>
        <w:t>Воспитательные: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коммуникативной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культуры;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стремление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получению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качественного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законченного результата;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формировать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навык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работы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группе.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атмосферы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сотрудничества,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обеспечивающей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социализацию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эмоциональное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благополучие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ребенка.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Предметные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результаты:</w:t>
      </w:r>
    </w:p>
    <w:p w:rsidR="00823EDE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6A01E0">
        <w:rPr>
          <w:rFonts w:ascii="Times New Roman" w:hAnsi="Times New Roman"/>
          <w:sz w:val="24"/>
          <w:szCs w:val="24"/>
        </w:rPr>
        <w:t>конструктором;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3EDE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деталей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LEGO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Pimnara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конструктора;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понятие,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виды;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построение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конструкций;</w:t>
      </w:r>
    </w:p>
    <w:p w:rsidR="00823EDE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конструкций</w:t>
      </w:r>
      <w:r>
        <w:rPr>
          <w:rFonts w:ascii="Times New Roman" w:hAnsi="Times New Roman"/>
          <w:sz w:val="24"/>
          <w:szCs w:val="24"/>
        </w:rPr>
        <w:t xml:space="preserve"> (же</w:t>
      </w:r>
      <w:r w:rsidRPr="006A01E0">
        <w:rPr>
          <w:rFonts w:ascii="Times New Roman" w:hAnsi="Times New Roman"/>
          <w:sz w:val="24"/>
          <w:szCs w:val="24"/>
        </w:rPr>
        <w:t>сткость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прочность,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устойчивость);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3EDE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понятие,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передач,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применение;</w:t>
      </w:r>
      <w:r w:rsidRPr="006A01E0">
        <w:rPr>
          <w:rFonts w:ascii="Times New Roman" w:hAnsi="Times New Roman"/>
          <w:sz w:val="24"/>
          <w:szCs w:val="24"/>
        </w:rPr>
        <w:tab/>
      </w:r>
    </w:p>
    <w:p w:rsidR="00823EDE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понятие и виды энергии;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разновидности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передачи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применения.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01E0">
        <w:rPr>
          <w:rFonts w:ascii="Times New Roman" w:hAnsi="Times New Roman"/>
          <w:sz w:val="24"/>
          <w:szCs w:val="24"/>
        </w:rPr>
        <w:t>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простейшие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готовым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схемам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сборки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эскизам;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6A01E0">
        <w:rPr>
          <w:rFonts w:ascii="Times New Roman" w:hAnsi="Times New Roman"/>
          <w:sz w:val="24"/>
          <w:szCs w:val="24"/>
        </w:rPr>
        <w:t>арактеризовать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модель;</w:t>
      </w:r>
    </w:p>
    <w:p w:rsidR="00823EDE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01E0">
        <w:rPr>
          <w:rFonts w:ascii="Times New Roman" w:hAnsi="Times New Roman"/>
          <w:sz w:val="24"/>
          <w:szCs w:val="24"/>
        </w:rPr>
        <w:t>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передач;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A01E0">
        <w:rPr>
          <w:rFonts w:ascii="Times New Roman" w:hAnsi="Times New Roman"/>
          <w:sz w:val="24"/>
          <w:szCs w:val="24"/>
        </w:rPr>
        <w:t>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ab/>
        <w:t>оптимальный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ab/>
        <w:t>построения</w:t>
      </w:r>
      <w:r>
        <w:rPr>
          <w:rFonts w:ascii="Times New Roman" w:hAnsi="Times New Roman"/>
          <w:sz w:val="24"/>
          <w:szCs w:val="24"/>
        </w:rPr>
        <w:tab/>
        <w:t xml:space="preserve">конструкции, </w:t>
      </w:r>
      <w:r>
        <w:rPr>
          <w:rFonts w:ascii="Times New Roman" w:hAnsi="Times New Roman"/>
          <w:sz w:val="24"/>
          <w:szCs w:val="24"/>
        </w:rPr>
        <w:tab/>
        <w:t>модели с п</w:t>
      </w:r>
      <w:r w:rsidRPr="006A01E0">
        <w:rPr>
          <w:rFonts w:ascii="Times New Roman" w:hAnsi="Times New Roman"/>
          <w:sz w:val="24"/>
          <w:szCs w:val="24"/>
        </w:rPr>
        <w:t>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подходящего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механизма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передачи;</w:t>
      </w:r>
      <w:r w:rsidRPr="006A01E0">
        <w:rPr>
          <w:rFonts w:ascii="Times New Roman" w:hAnsi="Times New Roman"/>
          <w:sz w:val="24"/>
          <w:szCs w:val="24"/>
        </w:rPr>
        <w:tab/>
        <w:t>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виды энергии;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01E0">
        <w:rPr>
          <w:rFonts w:ascii="Times New Roman" w:hAnsi="Times New Roman"/>
          <w:sz w:val="24"/>
          <w:szCs w:val="24"/>
        </w:rPr>
        <w:t>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предположения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механизма,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 экспериментально проверять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его.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создавать индивидуальные и групповые проекты при работе в команде;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уметь</w:t>
      </w:r>
      <w:r w:rsidRPr="006A01E0">
        <w:rPr>
          <w:rFonts w:ascii="Times New Roman" w:hAnsi="Times New Roman"/>
          <w:sz w:val="24"/>
          <w:szCs w:val="24"/>
        </w:rPr>
        <w:tab/>
        <w:t>самостоятельно</w:t>
      </w:r>
      <w:r w:rsidRPr="006A01E0">
        <w:rPr>
          <w:rFonts w:ascii="Times New Roman" w:hAnsi="Times New Roman"/>
          <w:sz w:val="24"/>
          <w:szCs w:val="24"/>
        </w:rPr>
        <w:tab/>
        <w:t>решать</w:t>
      </w:r>
      <w:r w:rsidRPr="006A01E0">
        <w:rPr>
          <w:rFonts w:ascii="Times New Roman" w:hAnsi="Times New Roman"/>
          <w:sz w:val="24"/>
          <w:szCs w:val="24"/>
        </w:rPr>
        <w:tab/>
        <w:t>технические</w:t>
      </w:r>
      <w:r w:rsidRPr="006A01E0">
        <w:rPr>
          <w:rFonts w:ascii="Times New Roman" w:hAnsi="Times New Roman"/>
          <w:sz w:val="24"/>
          <w:szCs w:val="24"/>
        </w:rPr>
        <w:tab/>
        <w:t>задачи,</w:t>
      </w:r>
      <w:r w:rsidRPr="006A01E0">
        <w:rPr>
          <w:rFonts w:ascii="Times New Roman" w:hAnsi="Times New Roman"/>
          <w:spacing w:val="-1"/>
          <w:sz w:val="24"/>
          <w:szCs w:val="24"/>
        </w:rPr>
        <w:t xml:space="preserve"> конструировать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машины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механизмы,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работающей модели.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1E0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6A01E0">
        <w:rPr>
          <w:rFonts w:ascii="Times New Roman" w:hAnsi="Times New Roman"/>
          <w:sz w:val="24"/>
          <w:szCs w:val="24"/>
        </w:rPr>
        <w:tab/>
        <w:t>результатами</w:t>
      </w:r>
      <w:r w:rsidRPr="006A01E0">
        <w:rPr>
          <w:rFonts w:ascii="Times New Roman" w:hAnsi="Times New Roman"/>
          <w:sz w:val="24"/>
          <w:szCs w:val="24"/>
        </w:rPr>
        <w:tab/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изучения</w:t>
      </w:r>
      <w:r w:rsidRPr="006A01E0">
        <w:rPr>
          <w:rFonts w:ascii="Times New Roman" w:hAnsi="Times New Roman"/>
          <w:sz w:val="24"/>
          <w:szCs w:val="24"/>
        </w:rPr>
        <w:tab/>
        <w:t>программы</w:t>
      </w:r>
      <w:r w:rsidRPr="006A01E0">
        <w:rPr>
          <w:rFonts w:ascii="Times New Roman" w:hAnsi="Times New Roman"/>
          <w:sz w:val="24"/>
          <w:szCs w:val="24"/>
        </w:rPr>
        <w:tab/>
      </w:r>
      <w:r w:rsidRPr="006A01E0"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формирование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универсальных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действий (УУД):</w:t>
      </w:r>
    </w:p>
    <w:p w:rsidR="00823EDE" w:rsidRDefault="00823EDE" w:rsidP="00823EDE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Познавательные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УУД: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определять,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предметы (детали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конструктора);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выстраивать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свою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деятельность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согласно</w:t>
      </w:r>
      <w:r w:rsidR="00DA6765"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условиям(конструировать по условиям, по образцу, по чертежу, по заданной схеме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самостоятельно строить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схему);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 ориентироваться в своей системе знаний: отличать новое от 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известного;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 использовать для поиска более рациональных решений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закономерностей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действия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терминологии.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Регулятивные УУД: умение работать по предложенным инструкциям;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занятии;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 формулировать гипотезу, проводить ее проверку и делать вывод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наблюдения.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 xml:space="preserve">Коммуникативные УУД: </w:t>
      </w:r>
    </w:p>
    <w:p w:rsidR="00823EDE" w:rsidRDefault="00823EDE" w:rsidP="00823EDE">
      <w:pPr>
        <w:pStyle w:val="a3"/>
        <w:jc w:val="both"/>
        <w:rPr>
          <w:rFonts w:ascii="Times New Roman" w:hAnsi="Times New Roman"/>
        </w:rPr>
      </w:pPr>
      <w:r w:rsidRPr="006A01E0">
        <w:rPr>
          <w:rFonts w:ascii="Times New Roman" w:hAnsi="Times New Roman"/>
        </w:rPr>
        <w:t>умение интегрироваться в группу сверстников и</w:t>
      </w:r>
      <w:r w:rsidR="00DA6765">
        <w:rPr>
          <w:rFonts w:ascii="Times New Roman" w:hAnsi="Times New Roman"/>
        </w:rPr>
        <w:t xml:space="preserve"> </w:t>
      </w:r>
      <w:r w:rsidRPr="006A01E0">
        <w:rPr>
          <w:rFonts w:ascii="Times New Roman" w:hAnsi="Times New Roman"/>
        </w:rPr>
        <w:t>строить продуктивное   взаимодействие и сотрудничество со сверстниками</w:t>
      </w:r>
      <w:r>
        <w:rPr>
          <w:rFonts w:ascii="Times New Roman" w:hAnsi="Times New Roman"/>
        </w:rPr>
        <w:t xml:space="preserve"> </w:t>
      </w:r>
      <w:r w:rsidRPr="006A01E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6A01E0">
        <w:rPr>
          <w:rFonts w:ascii="Times New Roman" w:hAnsi="Times New Roman"/>
        </w:rPr>
        <w:t>взрослыми;</w:t>
      </w:r>
      <w:r>
        <w:rPr>
          <w:rFonts w:ascii="Times New Roman" w:hAnsi="Times New Roman"/>
        </w:rPr>
        <w:t xml:space="preserve"> 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умение 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позицию</w:t>
      </w:r>
      <w:r>
        <w:rPr>
          <w:rFonts w:ascii="Times New Roman" w:hAnsi="Times New Roman"/>
          <w:sz w:val="24"/>
          <w:szCs w:val="24"/>
        </w:rPr>
        <w:t xml:space="preserve"> собеседника (партне</w:t>
      </w:r>
      <w:r w:rsidRPr="006A01E0">
        <w:rPr>
          <w:rFonts w:ascii="Times New Roman" w:hAnsi="Times New Roman"/>
          <w:sz w:val="24"/>
          <w:szCs w:val="24"/>
        </w:rPr>
        <w:t>ра);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lastRenderedPageBreak/>
        <w:t>умение</w:t>
      </w:r>
      <w:r w:rsidRPr="006A01E0">
        <w:rPr>
          <w:rFonts w:ascii="Times New Roman" w:hAnsi="Times New Roman"/>
          <w:sz w:val="24"/>
          <w:szCs w:val="24"/>
        </w:rPr>
        <w:tab/>
        <w:t>адекватно</w:t>
      </w:r>
      <w:r w:rsidRPr="006A01E0">
        <w:rPr>
          <w:rFonts w:ascii="Times New Roman" w:hAnsi="Times New Roman"/>
          <w:sz w:val="24"/>
          <w:szCs w:val="24"/>
        </w:rPr>
        <w:tab/>
        <w:t>воспринимать</w:t>
      </w:r>
      <w:r w:rsidRPr="006A01E0">
        <w:rPr>
          <w:rFonts w:ascii="Times New Roman" w:hAnsi="Times New Roman"/>
          <w:sz w:val="24"/>
          <w:szCs w:val="24"/>
        </w:rPr>
        <w:tab/>
        <w:t>и</w:t>
      </w:r>
      <w:r w:rsidRPr="006A01E0">
        <w:rPr>
          <w:rFonts w:ascii="Times New Roman" w:hAnsi="Times New Roman"/>
          <w:sz w:val="24"/>
          <w:szCs w:val="24"/>
        </w:rPr>
        <w:tab/>
        <w:t>передавать</w:t>
      </w:r>
      <w:r w:rsidRPr="006A01E0">
        <w:rPr>
          <w:rFonts w:ascii="Times New Roman" w:hAnsi="Times New Roman"/>
          <w:sz w:val="24"/>
          <w:szCs w:val="24"/>
        </w:rPr>
        <w:tab/>
      </w:r>
      <w:r w:rsidRPr="006A01E0">
        <w:rPr>
          <w:rFonts w:ascii="Times New Roman" w:hAnsi="Times New Roman"/>
          <w:spacing w:val="-1"/>
          <w:sz w:val="24"/>
          <w:szCs w:val="24"/>
        </w:rPr>
        <w:t>информацию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слушать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и вступать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диалог.</w:t>
      </w:r>
    </w:p>
    <w:p w:rsidR="00823EDE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Положительное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учению,    к    познавательной    деятельности,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желание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приобретать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новые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совершенствовать</w:t>
      </w:r>
    </w:p>
    <w:p w:rsidR="00823EDE" w:rsidRPr="006A01E0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E0">
        <w:rPr>
          <w:rFonts w:ascii="Times New Roman" w:hAnsi="Times New Roman"/>
          <w:sz w:val="24"/>
          <w:szCs w:val="24"/>
        </w:rPr>
        <w:t>имеющиеся,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умение</w:t>
      </w:r>
      <w:r w:rsidRPr="006A01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осознавать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свои</w:t>
      </w:r>
      <w:r w:rsidRPr="006A01E0">
        <w:rPr>
          <w:rFonts w:ascii="Times New Roman" w:hAnsi="Times New Roman"/>
          <w:sz w:val="24"/>
          <w:szCs w:val="24"/>
        </w:rPr>
        <w:tab/>
        <w:t>трудности</w:t>
      </w:r>
      <w:r w:rsidRPr="006A01E0">
        <w:rPr>
          <w:rFonts w:ascii="Times New Roman" w:hAnsi="Times New Roman"/>
          <w:sz w:val="24"/>
          <w:szCs w:val="24"/>
        </w:rPr>
        <w:tab/>
        <w:t>и</w:t>
      </w:r>
      <w:r w:rsidRPr="006A01E0">
        <w:rPr>
          <w:rFonts w:ascii="Times New Roman" w:hAnsi="Times New Roman"/>
          <w:sz w:val="24"/>
          <w:szCs w:val="24"/>
        </w:rPr>
        <w:tab/>
        <w:t>стремиться</w:t>
      </w:r>
      <w:r w:rsidRPr="006A01E0">
        <w:rPr>
          <w:rFonts w:ascii="Times New Roman" w:hAnsi="Times New Roman"/>
          <w:sz w:val="24"/>
          <w:szCs w:val="24"/>
        </w:rPr>
        <w:tab/>
        <w:t>к</w:t>
      </w:r>
      <w:r w:rsidRPr="006A01E0">
        <w:rPr>
          <w:rFonts w:ascii="Times New Roman" w:hAnsi="Times New Roman"/>
          <w:sz w:val="24"/>
          <w:szCs w:val="24"/>
        </w:rPr>
        <w:tab/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преодолению,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участие</w:t>
      </w:r>
      <w:r w:rsidRPr="006A01E0"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творческом,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созидательном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1E0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823EDE" w:rsidRDefault="00823EDE" w:rsidP="00823ED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Cs/>
        </w:rPr>
      </w:pPr>
    </w:p>
    <w:p w:rsidR="00823EDE" w:rsidRPr="00D2039E" w:rsidRDefault="00823EDE" w:rsidP="00823EDE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D2039E">
        <w:rPr>
          <w:b/>
          <w:bCs/>
        </w:rPr>
        <w:t>Ключевые воспитательные задачи:</w:t>
      </w:r>
    </w:p>
    <w:p w:rsidR="00823EDE" w:rsidRPr="001D1030" w:rsidRDefault="00823EDE" w:rsidP="00823EDE">
      <w:pPr>
        <w:pStyle w:val="a8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1D1030">
        <w:rPr>
          <w:rStyle w:val="CharAttribute501"/>
          <w:rFonts w:eastAsia="№Е"/>
          <w:sz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23EDE" w:rsidRPr="001D1030" w:rsidRDefault="00823EDE" w:rsidP="00823EDE">
      <w:pPr>
        <w:pStyle w:val="a8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1D1030">
        <w:rPr>
          <w:rStyle w:val="CharAttribute501"/>
          <w:rFonts w:eastAsia="№Е"/>
          <w:sz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23EDE" w:rsidRPr="001D1030" w:rsidRDefault="00823EDE" w:rsidP="00823EDE">
      <w:pPr>
        <w:pStyle w:val="a8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</w:pPr>
      <w:r w:rsidRPr="001D1030">
        <w:rPr>
          <w:rStyle w:val="CharAttribute501"/>
          <w:rFonts w:eastAsia="№Е"/>
          <w:sz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23EDE" w:rsidRPr="001D1030" w:rsidRDefault="00823EDE" w:rsidP="00823EDE">
      <w:pPr>
        <w:pStyle w:val="a8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</w:pPr>
      <w:r w:rsidRPr="001D1030">
        <w:rPr>
          <w:rStyle w:val="CharAttribute501"/>
          <w:rFonts w:eastAsia="№Е"/>
          <w:iCs/>
          <w:sz w:val="24"/>
        </w:rPr>
        <w:t xml:space="preserve">использование </w:t>
      </w:r>
      <w:r w:rsidRPr="001D1030"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23EDE" w:rsidRPr="001D1030" w:rsidRDefault="00823EDE" w:rsidP="00823EDE">
      <w:pPr>
        <w:pStyle w:val="a8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</w:pPr>
      <w:r w:rsidRPr="001D1030">
        <w:rPr>
          <w:rStyle w:val="CharAttribute501"/>
          <w:rFonts w:eastAsia="№Е"/>
          <w:sz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1D1030">
        <w:t xml:space="preserve">учат школьников командной работе и взаимодействию с другими детьми;  </w:t>
      </w:r>
    </w:p>
    <w:p w:rsidR="00823EDE" w:rsidRPr="001D1030" w:rsidRDefault="00823EDE" w:rsidP="00823EDE">
      <w:pPr>
        <w:pStyle w:val="a8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</w:pPr>
      <w:r w:rsidRPr="001D1030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23EDE" w:rsidRPr="001D1030" w:rsidRDefault="00823EDE" w:rsidP="00823EDE">
      <w:pPr>
        <w:pStyle w:val="a8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1D1030">
        <w:rPr>
          <w:rStyle w:val="CharAttribute501"/>
          <w:rFonts w:eastAsia="№Е"/>
          <w:sz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23EDE" w:rsidRPr="001D1030" w:rsidRDefault="00823EDE" w:rsidP="00823EDE">
      <w:pPr>
        <w:pStyle w:val="a8"/>
        <w:widowControl/>
        <w:numPr>
          <w:ilvl w:val="0"/>
          <w:numId w:val="2"/>
        </w:numPr>
        <w:tabs>
          <w:tab w:val="left" w:pos="567"/>
          <w:tab w:val="left" w:pos="993"/>
          <w:tab w:val="left" w:pos="1310"/>
        </w:tabs>
        <w:autoSpaceDE/>
        <w:autoSpaceDN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1D1030">
        <w:rPr>
          <w:rStyle w:val="CharAttribute501"/>
          <w:rFonts w:eastAsia="№Е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23EDE" w:rsidRPr="00D2039E" w:rsidRDefault="00823EDE" w:rsidP="00823EDE">
      <w:pPr>
        <w:pStyle w:val="a7"/>
        <w:shd w:val="clear" w:color="auto" w:fill="FFFFFF"/>
        <w:spacing w:before="0" w:beforeAutospacing="0" w:after="0" w:afterAutospacing="0"/>
        <w:ind w:left="786"/>
        <w:jc w:val="center"/>
        <w:rPr>
          <w:b/>
          <w:bCs/>
        </w:rPr>
      </w:pPr>
      <w:r w:rsidRPr="00D2039E">
        <w:rPr>
          <w:b/>
          <w:bCs/>
        </w:rPr>
        <w:t>Основные формы и средства обучения:</w:t>
      </w:r>
    </w:p>
    <w:p w:rsidR="00823EDE" w:rsidRPr="00BE5C5D" w:rsidRDefault="00823EDE" w:rsidP="00823ED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500" w:firstLine="357"/>
        <w:jc w:val="both"/>
      </w:pPr>
      <w:r>
        <w:rPr>
          <w:color w:val="000000"/>
        </w:rPr>
        <w:t>С</w:t>
      </w:r>
      <w:r w:rsidRPr="001D1030">
        <w:rPr>
          <w:color w:val="000000"/>
        </w:rPr>
        <w:t>обрать модель робота по предложенной инструкции</w:t>
      </w:r>
      <w:r w:rsidRPr="00BE5C5D">
        <w:t>.</w:t>
      </w:r>
    </w:p>
    <w:p w:rsidR="00823EDE" w:rsidRPr="00BE5C5D" w:rsidRDefault="00823EDE" w:rsidP="00823ED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500" w:firstLine="357"/>
        <w:jc w:val="both"/>
      </w:pPr>
      <w:r>
        <w:rPr>
          <w:color w:val="000000"/>
        </w:rPr>
        <w:t>З</w:t>
      </w:r>
      <w:r w:rsidRPr="001D1030">
        <w:rPr>
          <w:color w:val="000000"/>
        </w:rPr>
        <w:t>апрограммировать</w:t>
      </w:r>
      <w:r>
        <w:rPr>
          <w:color w:val="000000"/>
        </w:rPr>
        <w:t xml:space="preserve"> простые движения робота</w:t>
      </w:r>
      <w:r w:rsidRPr="00BE5C5D">
        <w:t>.</w:t>
      </w:r>
    </w:p>
    <w:p w:rsidR="00823EDE" w:rsidRPr="00BE5C5D" w:rsidRDefault="00823EDE" w:rsidP="00823ED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500" w:firstLine="360"/>
        <w:jc w:val="both"/>
      </w:pPr>
      <w:r w:rsidRPr="00BE5C5D">
        <w:t>Дидактические игр</w:t>
      </w:r>
      <w:r>
        <w:t>ы и задания, игровые упражнения.</w:t>
      </w:r>
    </w:p>
    <w:p w:rsidR="00823EDE" w:rsidRPr="00BE5C5D" w:rsidRDefault="00823EDE" w:rsidP="00823ED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500" w:firstLine="360"/>
        <w:jc w:val="both"/>
      </w:pPr>
      <w:r>
        <w:t>Теоретические занятия</w:t>
      </w:r>
      <w:r w:rsidRPr="00BE5C5D">
        <w:t>.</w:t>
      </w:r>
    </w:p>
    <w:p w:rsidR="00823EDE" w:rsidRPr="00BE5C5D" w:rsidRDefault="00823EDE" w:rsidP="00823EDE">
      <w:pPr>
        <w:numPr>
          <w:ilvl w:val="0"/>
          <w:numId w:val="3"/>
        </w:numPr>
        <w:shd w:val="clear" w:color="auto" w:fill="FFFFFF"/>
        <w:tabs>
          <w:tab w:val="left" w:pos="1276"/>
        </w:tabs>
        <w:ind w:left="500" w:firstLine="360"/>
        <w:jc w:val="both"/>
      </w:pPr>
      <w:r w:rsidRPr="00BE5C5D">
        <w:t>Участие в турнирах и соревнованиях.</w:t>
      </w:r>
    </w:p>
    <w:p w:rsidR="00823EDE" w:rsidRPr="008E4701" w:rsidRDefault="00823EDE" w:rsidP="00823EDE">
      <w:pPr>
        <w:pStyle w:val="a8"/>
        <w:tabs>
          <w:tab w:val="left" w:pos="1036"/>
        </w:tabs>
        <w:spacing w:before="87" w:line="319" w:lineRule="exact"/>
        <w:ind w:left="1035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Условия</w:t>
      </w:r>
      <w:r w:rsidR="00DA6765"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реализации</w:t>
      </w:r>
      <w:r w:rsidR="00DA6765"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программы</w:t>
      </w:r>
      <w:r>
        <w:rPr>
          <w:sz w:val="24"/>
          <w:szCs w:val="24"/>
        </w:rPr>
        <w:t>:</w:t>
      </w:r>
    </w:p>
    <w:p w:rsidR="00823EDE" w:rsidRPr="008E4701" w:rsidRDefault="00823EDE" w:rsidP="00823EDE">
      <w:pPr>
        <w:pStyle w:val="a5"/>
        <w:spacing w:line="319" w:lineRule="exact"/>
        <w:jc w:val="both"/>
        <w:rPr>
          <w:sz w:val="24"/>
          <w:szCs w:val="24"/>
        </w:rPr>
      </w:pPr>
      <w:r w:rsidRPr="008E4701">
        <w:rPr>
          <w:sz w:val="24"/>
          <w:szCs w:val="24"/>
        </w:rPr>
        <w:lastRenderedPageBreak/>
        <w:t>материально-техническое</w:t>
      </w:r>
      <w:r w:rsidR="00DA6765"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обеспечение:</w:t>
      </w:r>
    </w:p>
    <w:p w:rsidR="00823EDE" w:rsidRPr="008E4701" w:rsidRDefault="00823EDE" w:rsidP="00823EDE">
      <w:pPr>
        <w:pStyle w:val="a5"/>
        <w:tabs>
          <w:tab w:val="left" w:pos="1734"/>
          <w:tab w:val="left" w:pos="3230"/>
          <w:tab w:val="left" w:pos="5155"/>
          <w:tab w:val="left" w:pos="6262"/>
          <w:tab w:val="left" w:pos="7989"/>
          <w:tab w:val="left" w:pos="9524"/>
        </w:tabs>
        <w:ind w:right="8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4701">
        <w:rPr>
          <w:sz w:val="24"/>
          <w:szCs w:val="24"/>
        </w:rPr>
        <w:t>кабинет</w:t>
      </w:r>
      <w:r w:rsidRPr="008E4701">
        <w:rPr>
          <w:sz w:val="24"/>
          <w:szCs w:val="24"/>
        </w:rPr>
        <w:tab/>
        <w:t>проектной</w:t>
      </w:r>
      <w:r w:rsidRPr="008E4701">
        <w:rPr>
          <w:sz w:val="24"/>
          <w:szCs w:val="24"/>
        </w:rPr>
        <w:tab/>
        <w:t>д</w:t>
      </w:r>
      <w:r>
        <w:rPr>
          <w:sz w:val="24"/>
          <w:szCs w:val="24"/>
        </w:rPr>
        <w:t>еятельности центра образования</w:t>
      </w:r>
      <w:r w:rsidR="00246364">
        <w:rPr>
          <w:sz w:val="24"/>
          <w:szCs w:val="24"/>
        </w:rPr>
        <w:t xml:space="preserve"> </w:t>
      </w:r>
      <w:r>
        <w:rPr>
          <w:sz w:val="24"/>
          <w:szCs w:val="24"/>
        </w:rPr>
        <w:t>«Т</w:t>
      </w:r>
      <w:r w:rsidRPr="008E4701">
        <w:rPr>
          <w:sz w:val="24"/>
          <w:szCs w:val="24"/>
        </w:rPr>
        <w:t>очка</w:t>
      </w:r>
      <w:r w:rsidR="00DA6765"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роста»</w:t>
      </w:r>
    </w:p>
    <w:p w:rsidR="00823EDE" w:rsidRPr="008E4701" w:rsidRDefault="00823EDE" w:rsidP="00823EDE">
      <w:pPr>
        <w:pStyle w:val="a5"/>
        <w:tabs>
          <w:tab w:val="left" w:pos="1849"/>
          <w:tab w:val="left" w:pos="3820"/>
          <w:tab w:val="left" w:pos="5723"/>
          <w:tab w:val="left" w:pos="7397"/>
          <w:tab w:val="left" w:pos="9258"/>
        </w:tabs>
        <w:ind w:right="873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перечень</w:t>
      </w:r>
      <w:r w:rsidRPr="008E4701">
        <w:rPr>
          <w:sz w:val="24"/>
          <w:szCs w:val="24"/>
        </w:rPr>
        <w:tab/>
        <w:t>оборудования,</w:t>
      </w:r>
      <w:r w:rsidRPr="008E4701">
        <w:rPr>
          <w:sz w:val="24"/>
          <w:szCs w:val="24"/>
        </w:rPr>
        <w:tab/>
        <w:t>инструментов</w:t>
      </w:r>
      <w:r w:rsidRPr="008E4701">
        <w:rPr>
          <w:sz w:val="24"/>
          <w:szCs w:val="24"/>
        </w:rPr>
        <w:tab/>
        <w:t>материалов,</w:t>
      </w:r>
      <w:r w:rsidRPr="008E4701">
        <w:rPr>
          <w:sz w:val="24"/>
          <w:szCs w:val="24"/>
        </w:rPr>
        <w:tab/>
        <w:t>необходимых</w:t>
      </w:r>
      <w:r w:rsidRPr="008E4701">
        <w:rPr>
          <w:sz w:val="24"/>
          <w:szCs w:val="24"/>
        </w:rPr>
        <w:tab/>
      </w:r>
      <w:r w:rsidRPr="008E4701">
        <w:rPr>
          <w:spacing w:val="-1"/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 w:rsidRPr="008E4701">
        <w:rPr>
          <w:sz w:val="24"/>
          <w:szCs w:val="24"/>
        </w:rPr>
        <w:t>реализации программы:</w:t>
      </w:r>
    </w:p>
    <w:p w:rsidR="00823EDE" w:rsidRPr="00815BFC" w:rsidRDefault="00823EDE" w:rsidP="00823EDE">
      <w:pPr>
        <w:tabs>
          <w:tab w:val="left" w:pos="704"/>
        </w:tabs>
        <w:spacing w:line="321" w:lineRule="exact"/>
        <w:jc w:val="both"/>
      </w:pPr>
      <w:r>
        <w:t xml:space="preserve">- </w:t>
      </w:r>
      <w:r w:rsidRPr="00815BFC">
        <w:t>ноутбук;</w:t>
      </w:r>
    </w:p>
    <w:p w:rsidR="00823EDE" w:rsidRPr="00815BFC" w:rsidRDefault="00823EDE" w:rsidP="00823EDE">
      <w:pPr>
        <w:tabs>
          <w:tab w:val="left" w:pos="916"/>
          <w:tab w:val="left" w:pos="2768"/>
        </w:tabs>
        <w:spacing w:before="4"/>
        <w:ind w:right="864"/>
        <w:jc w:val="both"/>
      </w:pPr>
      <w:r>
        <w:t xml:space="preserve">- </w:t>
      </w:r>
      <w:r w:rsidRPr="00815BFC">
        <w:t>презентационное</w:t>
      </w:r>
      <w:r>
        <w:t xml:space="preserve"> </w:t>
      </w:r>
      <w:r w:rsidRPr="00815BFC">
        <w:t>оборудование</w:t>
      </w:r>
      <w:r>
        <w:t xml:space="preserve"> </w:t>
      </w:r>
      <w:r w:rsidRPr="00815BFC">
        <w:t>с</w:t>
      </w:r>
      <w:r>
        <w:t xml:space="preserve"> </w:t>
      </w:r>
      <w:r w:rsidRPr="00815BFC">
        <w:t>возможностью</w:t>
      </w:r>
      <w:r>
        <w:t xml:space="preserve"> </w:t>
      </w:r>
      <w:r w:rsidRPr="00815BFC">
        <w:t>подключения</w:t>
      </w:r>
      <w:r>
        <w:t xml:space="preserve"> </w:t>
      </w:r>
      <w:r w:rsidRPr="00815BFC">
        <w:t>к</w:t>
      </w:r>
      <w:r>
        <w:t xml:space="preserve"> </w:t>
      </w:r>
      <w:r w:rsidRPr="00815BFC">
        <w:t>компьютеру</w:t>
      </w:r>
      <w:r>
        <w:t>;</w:t>
      </w:r>
      <w:r w:rsidRPr="00815BFC">
        <w:tab/>
      </w:r>
    </w:p>
    <w:p w:rsidR="00823EDE" w:rsidRPr="008E4701" w:rsidRDefault="00823EDE" w:rsidP="00823EDE">
      <w:pPr>
        <w:pStyle w:val="a5"/>
        <w:tabs>
          <w:tab w:val="left" w:pos="9294"/>
        </w:tabs>
        <w:spacing w:line="322" w:lineRule="exact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-конструктор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изучения  основных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законов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механики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теории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LEGO</w:t>
      </w:r>
      <w:r>
        <w:rPr>
          <w:sz w:val="24"/>
          <w:szCs w:val="24"/>
        </w:rPr>
        <w:t xml:space="preserve"> </w:t>
      </w:r>
      <w:proofErr w:type="spellStart"/>
      <w:r w:rsidRPr="008E4701">
        <w:rPr>
          <w:sz w:val="24"/>
          <w:szCs w:val="24"/>
        </w:rPr>
        <w:t>Pimnara</w:t>
      </w:r>
      <w:proofErr w:type="spellEnd"/>
      <w:r>
        <w:rPr>
          <w:spacing w:val="-2"/>
          <w:sz w:val="24"/>
          <w:szCs w:val="24"/>
        </w:rPr>
        <w:t>.</w:t>
      </w:r>
    </w:p>
    <w:p w:rsidR="00823EDE" w:rsidRDefault="00823EDE" w:rsidP="00823EDE">
      <w:pPr>
        <w:pStyle w:val="1"/>
        <w:tabs>
          <w:tab w:val="left" w:pos="1352"/>
        </w:tabs>
        <w:spacing w:before="72"/>
        <w:ind w:left="0"/>
        <w:jc w:val="both"/>
        <w:rPr>
          <w:b w:val="0"/>
          <w:sz w:val="24"/>
          <w:szCs w:val="24"/>
        </w:rPr>
      </w:pPr>
      <w:r w:rsidRPr="008E4701">
        <w:rPr>
          <w:b w:val="0"/>
          <w:sz w:val="24"/>
          <w:szCs w:val="24"/>
        </w:rPr>
        <w:t>Формы</w:t>
      </w:r>
      <w:r>
        <w:rPr>
          <w:b w:val="0"/>
          <w:sz w:val="24"/>
          <w:szCs w:val="24"/>
        </w:rPr>
        <w:t xml:space="preserve"> </w:t>
      </w:r>
      <w:r w:rsidRPr="008E4701">
        <w:rPr>
          <w:b w:val="0"/>
          <w:sz w:val="24"/>
          <w:szCs w:val="24"/>
        </w:rPr>
        <w:t>аттестации</w:t>
      </w:r>
      <w:r>
        <w:rPr>
          <w:b w:val="0"/>
          <w:sz w:val="24"/>
          <w:szCs w:val="24"/>
        </w:rPr>
        <w:t>:</w:t>
      </w:r>
    </w:p>
    <w:p w:rsidR="00823EDE" w:rsidRPr="000866E6" w:rsidRDefault="00823EDE" w:rsidP="00823EDE">
      <w:pPr>
        <w:pStyle w:val="1"/>
        <w:tabs>
          <w:tab w:val="left" w:pos="1352"/>
        </w:tabs>
        <w:spacing w:before="72"/>
        <w:ind w:left="0"/>
        <w:jc w:val="both"/>
        <w:rPr>
          <w:b w:val="0"/>
          <w:sz w:val="24"/>
          <w:szCs w:val="24"/>
        </w:rPr>
      </w:pPr>
      <w:r w:rsidRPr="000866E6">
        <w:rPr>
          <w:b w:val="0"/>
          <w:sz w:val="24"/>
          <w:szCs w:val="24"/>
        </w:rPr>
        <w:t>Периодическая</w:t>
      </w:r>
      <w:r w:rsidRPr="000866E6">
        <w:rPr>
          <w:b w:val="0"/>
          <w:sz w:val="24"/>
          <w:szCs w:val="24"/>
        </w:rPr>
        <w:tab/>
        <w:t>проверка</w:t>
      </w:r>
      <w:r w:rsidRPr="000866E6">
        <w:rPr>
          <w:b w:val="0"/>
          <w:sz w:val="24"/>
          <w:szCs w:val="24"/>
        </w:rPr>
        <w:tab/>
        <w:t>усвоения</w:t>
      </w:r>
      <w:r w:rsidRPr="000866E6">
        <w:rPr>
          <w:b w:val="0"/>
          <w:sz w:val="24"/>
          <w:szCs w:val="24"/>
        </w:rPr>
        <w:tab/>
        <w:t>терминологии</w:t>
      </w:r>
      <w:r w:rsidRPr="000866E6">
        <w:rPr>
          <w:b w:val="0"/>
          <w:sz w:val="24"/>
          <w:szCs w:val="24"/>
        </w:rPr>
        <w:tab/>
        <w:t>проводится</w:t>
      </w:r>
      <w:r w:rsidRPr="000866E6">
        <w:rPr>
          <w:b w:val="0"/>
          <w:sz w:val="24"/>
          <w:szCs w:val="24"/>
        </w:rPr>
        <w:tab/>
        <w:t>в</w:t>
      </w:r>
      <w:r w:rsidRPr="000866E6">
        <w:rPr>
          <w:b w:val="0"/>
          <w:sz w:val="24"/>
          <w:szCs w:val="24"/>
        </w:rPr>
        <w:tab/>
      </w:r>
      <w:r w:rsidRPr="000866E6">
        <w:rPr>
          <w:b w:val="0"/>
          <w:spacing w:val="-2"/>
          <w:sz w:val="24"/>
          <w:szCs w:val="24"/>
        </w:rPr>
        <w:t>виде</w:t>
      </w:r>
      <w:r>
        <w:rPr>
          <w:b w:val="0"/>
          <w:spacing w:val="-2"/>
          <w:sz w:val="24"/>
          <w:szCs w:val="24"/>
        </w:rPr>
        <w:t xml:space="preserve"> </w:t>
      </w:r>
      <w:r w:rsidRPr="000866E6">
        <w:rPr>
          <w:b w:val="0"/>
          <w:sz w:val="24"/>
          <w:szCs w:val="24"/>
        </w:rPr>
        <w:t>зачетов</w:t>
      </w:r>
      <w:r>
        <w:rPr>
          <w:b w:val="0"/>
          <w:sz w:val="24"/>
          <w:szCs w:val="24"/>
        </w:rPr>
        <w:t xml:space="preserve"> </w:t>
      </w:r>
      <w:r w:rsidRPr="000866E6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Pr="000866E6">
        <w:rPr>
          <w:b w:val="0"/>
          <w:sz w:val="24"/>
          <w:szCs w:val="24"/>
        </w:rPr>
        <w:t>кроссвордов.</w:t>
      </w:r>
    </w:p>
    <w:p w:rsidR="00823EDE" w:rsidRPr="000866E6" w:rsidRDefault="00823EDE" w:rsidP="00823EDE">
      <w:pPr>
        <w:pStyle w:val="a5"/>
        <w:spacing w:before="27" w:line="228" w:lineRule="auto"/>
        <w:jc w:val="both"/>
        <w:rPr>
          <w:sz w:val="24"/>
          <w:szCs w:val="24"/>
        </w:rPr>
      </w:pPr>
      <w:r w:rsidRPr="000866E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окончании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учащиеся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защищают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творческий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проект,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требующий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проявить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знания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навыки по ключевым</w:t>
      </w:r>
      <w:r>
        <w:rPr>
          <w:sz w:val="24"/>
          <w:szCs w:val="24"/>
        </w:rPr>
        <w:t xml:space="preserve"> </w:t>
      </w:r>
      <w:r w:rsidRPr="000866E6">
        <w:rPr>
          <w:sz w:val="24"/>
          <w:szCs w:val="24"/>
        </w:rPr>
        <w:t>темам.</w:t>
      </w:r>
    </w:p>
    <w:p w:rsidR="00823EDE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3EDE" w:rsidRPr="00D2039E" w:rsidRDefault="00823EDE" w:rsidP="00823E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2039E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823EDE" w:rsidRPr="00DE3039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1. Учебный кабинет центра «Точка роста»;</w:t>
      </w:r>
    </w:p>
    <w:p w:rsidR="00823EDE" w:rsidRPr="00DE3039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2. Наборы конструкторов «PIMNARA» - 3 шт.;</w:t>
      </w:r>
    </w:p>
    <w:p w:rsidR="00823EDE" w:rsidRPr="00DE3039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3. Технологические карты  конструктора – 3 шт.;.</w:t>
      </w:r>
    </w:p>
    <w:p w:rsidR="00823EDE" w:rsidRPr="00DE3039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4. Столы для сборки и проведения технических испытаний моделей – 3 шт.;</w:t>
      </w:r>
    </w:p>
    <w:p w:rsidR="00823EDE" w:rsidRPr="00DE3039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5. Ящик для хранения конструкторов – 3 шт.</w:t>
      </w:r>
    </w:p>
    <w:p w:rsidR="00823EDE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039">
        <w:rPr>
          <w:rFonts w:ascii="Times New Roman" w:hAnsi="Times New Roman"/>
          <w:sz w:val="24"/>
          <w:szCs w:val="24"/>
        </w:rPr>
        <w:t>6. Ноутбук – 1 шт.</w:t>
      </w:r>
    </w:p>
    <w:p w:rsidR="00823EDE" w:rsidRPr="00DE3039" w:rsidRDefault="00823EDE" w:rsidP="00823E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3EDE" w:rsidRPr="008E4701" w:rsidRDefault="00823EDE" w:rsidP="00823EDE">
      <w:pPr>
        <w:pStyle w:val="a5"/>
        <w:tabs>
          <w:tab w:val="left" w:pos="5005"/>
        </w:tabs>
        <w:spacing w:before="27" w:line="228" w:lineRule="auto"/>
        <w:ind w:right="508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полученные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знания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проверяются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открытых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состязаниях,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куда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направляются</w:t>
      </w:r>
      <w:r w:rsidR="00D2039E"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ab/>
        <w:t>наиболее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успешные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ученики.</w:t>
      </w:r>
    </w:p>
    <w:p w:rsidR="00823EDE" w:rsidRPr="008E4701" w:rsidRDefault="00823EDE" w:rsidP="00823EDE">
      <w:pPr>
        <w:pStyle w:val="1"/>
        <w:tabs>
          <w:tab w:val="left" w:pos="1352"/>
        </w:tabs>
        <w:spacing w:line="319" w:lineRule="exact"/>
        <w:ind w:left="0"/>
        <w:jc w:val="both"/>
        <w:rPr>
          <w:b w:val="0"/>
          <w:sz w:val="24"/>
          <w:szCs w:val="24"/>
        </w:rPr>
      </w:pPr>
      <w:r w:rsidRPr="008E4701">
        <w:rPr>
          <w:b w:val="0"/>
          <w:sz w:val="24"/>
          <w:szCs w:val="24"/>
        </w:rPr>
        <w:t>Оценочные</w:t>
      </w:r>
      <w:r>
        <w:rPr>
          <w:b w:val="0"/>
          <w:sz w:val="24"/>
          <w:szCs w:val="24"/>
        </w:rPr>
        <w:t xml:space="preserve"> </w:t>
      </w:r>
      <w:r w:rsidRPr="008E4701">
        <w:rPr>
          <w:b w:val="0"/>
          <w:sz w:val="24"/>
          <w:szCs w:val="24"/>
        </w:rPr>
        <w:t>материалы</w:t>
      </w:r>
    </w:p>
    <w:p w:rsidR="00823EDE" w:rsidRPr="00645E8A" w:rsidRDefault="00823EDE" w:rsidP="00823EDE">
      <w:pPr>
        <w:pStyle w:val="a3"/>
        <w:rPr>
          <w:rFonts w:ascii="Times New Roman" w:hAnsi="Times New Roman"/>
          <w:sz w:val="24"/>
          <w:szCs w:val="24"/>
        </w:rPr>
      </w:pPr>
      <w:r w:rsidRPr="00645E8A">
        <w:rPr>
          <w:rFonts w:ascii="Times New Roman" w:hAnsi="Times New Roman"/>
          <w:sz w:val="24"/>
          <w:szCs w:val="24"/>
        </w:rPr>
        <w:t>Оценивание развития учащихся можно на основе следующего перечня компетенций:</w:t>
      </w:r>
    </w:p>
    <w:p w:rsidR="00823EDE" w:rsidRPr="00645E8A" w:rsidRDefault="00823EDE" w:rsidP="00823EDE">
      <w:pPr>
        <w:pStyle w:val="a3"/>
        <w:rPr>
          <w:rFonts w:ascii="Times New Roman" w:hAnsi="Times New Roman"/>
          <w:sz w:val="24"/>
          <w:szCs w:val="24"/>
        </w:rPr>
      </w:pPr>
      <w:r w:rsidRPr="00645E8A">
        <w:rPr>
          <w:rFonts w:ascii="Times New Roman" w:hAnsi="Times New Roman"/>
          <w:sz w:val="24"/>
          <w:szCs w:val="24"/>
        </w:rPr>
        <w:t>- Качество выполнения изучаемых приемов и операций сборки и работы в целом;</w:t>
      </w:r>
    </w:p>
    <w:p w:rsidR="00823EDE" w:rsidRPr="00645E8A" w:rsidRDefault="00823EDE" w:rsidP="00823EDE">
      <w:pPr>
        <w:pStyle w:val="a3"/>
        <w:rPr>
          <w:rFonts w:ascii="Times New Roman" w:hAnsi="Times New Roman"/>
          <w:sz w:val="24"/>
          <w:szCs w:val="24"/>
        </w:rPr>
      </w:pPr>
      <w:r w:rsidRPr="00645E8A">
        <w:rPr>
          <w:rFonts w:ascii="Times New Roman" w:hAnsi="Times New Roman"/>
          <w:sz w:val="24"/>
          <w:szCs w:val="24"/>
        </w:rPr>
        <w:t>- Степень самостоятельности при выполнении работы;</w:t>
      </w:r>
    </w:p>
    <w:p w:rsidR="00823EDE" w:rsidRPr="00645E8A" w:rsidRDefault="00823EDE" w:rsidP="00823EDE">
      <w:pPr>
        <w:pStyle w:val="a3"/>
        <w:rPr>
          <w:rFonts w:ascii="Times New Roman" w:hAnsi="Times New Roman"/>
          <w:sz w:val="24"/>
          <w:szCs w:val="24"/>
        </w:rPr>
      </w:pPr>
      <w:r w:rsidRPr="00645E8A">
        <w:rPr>
          <w:rFonts w:ascii="Times New Roman" w:hAnsi="Times New Roman"/>
          <w:sz w:val="24"/>
          <w:szCs w:val="24"/>
        </w:rPr>
        <w:t xml:space="preserve">- Уровень </w:t>
      </w:r>
      <w:r w:rsidRPr="00645E8A">
        <w:rPr>
          <w:rFonts w:ascii="Times New Roman" w:hAnsi="Times New Roman"/>
          <w:sz w:val="24"/>
          <w:szCs w:val="24"/>
        </w:rPr>
        <w:tab/>
        <w:t>творческой</w:t>
      </w:r>
      <w:r w:rsidRPr="00645E8A">
        <w:rPr>
          <w:rFonts w:ascii="Times New Roman" w:hAnsi="Times New Roman"/>
          <w:sz w:val="24"/>
          <w:szCs w:val="24"/>
        </w:rPr>
        <w:tab/>
        <w:t>деятельности</w:t>
      </w:r>
      <w:r w:rsidRPr="00645E8A">
        <w:rPr>
          <w:rFonts w:ascii="Times New Roman" w:hAnsi="Times New Roman"/>
          <w:sz w:val="24"/>
          <w:szCs w:val="24"/>
        </w:rPr>
        <w:tab/>
        <w:t>(репродуктивный,</w:t>
      </w:r>
      <w:r w:rsidRPr="00645E8A">
        <w:rPr>
          <w:rFonts w:ascii="Times New Roman" w:hAnsi="Times New Roman"/>
          <w:sz w:val="24"/>
          <w:szCs w:val="24"/>
        </w:rPr>
        <w:tab/>
        <w:t>частично продуктивный, продуктивный), найденные продуктивные технические и технологические решения;</w:t>
      </w:r>
    </w:p>
    <w:p w:rsidR="00823EDE" w:rsidRPr="00645E8A" w:rsidRDefault="00823EDE" w:rsidP="00823EDE">
      <w:pPr>
        <w:pStyle w:val="a3"/>
        <w:rPr>
          <w:rFonts w:ascii="Times New Roman" w:hAnsi="Times New Roman"/>
          <w:sz w:val="24"/>
          <w:szCs w:val="24"/>
        </w:rPr>
      </w:pPr>
      <w:r w:rsidRPr="00645E8A">
        <w:rPr>
          <w:rFonts w:ascii="Times New Roman" w:hAnsi="Times New Roman"/>
          <w:sz w:val="24"/>
          <w:szCs w:val="24"/>
        </w:rPr>
        <w:t>- Результаты  участия в соревнованиях и конкурсах.</w:t>
      </w:r>
    </w:p>
    <w:p w:rsidR="00823EDE" w:rsidRDefault="00823EDE" w:rsidP="00823EDE">
      <w:pPr>
        <w:pStyle w:val="a5"/>
        <w:ind w:right="504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Первичный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осуществляемый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педагогом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первого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</w:p>
    <w:p w:rsidR="00823EDE" w:rsidRPr="008E4701" w:rsidRDefault="00823EDE" w:rsidP="00823EDE">
      <w:pPr>
        <w:pStyle w:val="a5"/>
        <w:ind w:right="504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«Простые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механизмы» Теоретическая механика» и применение Форма оценки: уровень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знаний (высокий,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средний,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низкий).</w:t>
      </w:r>
    </w:p>
    <w:p w:rsidR="00823EDE" w:rsidRPr="0034745D" w:rsidRDefault="00823EDE" w:rsidP="00823EDE">
      <w:pPr>
        <w:tabs>
          <w:tab w:val="left" w:pos="1602"/>
        </w:tabs>
        <w:ind w:right="515"/>
        <w:jc w:val="both"/>
      </w:pPr>
      <w:r>
        <w:t>1.</w:t>
      </w:r>
      <w:r w:rsidRPr="0034745D">
        <w:t>Высокий уровень: имеет четкое представление о законах физики и</w:t>
      </w:r>
      <w:r w:rsidR="00246364">
        <w:t xml:space="preserve"> </w:t>
      </w:r>
      <w:r w:rsidRPr="0034745D">
        <w:t>механики.</w:t>
      </w:r>
    </w:p>
    <w:p w:rsidR="00823EDE" w:rsidRPr="0034745D" w:rsidRDefault="00823EDE" w:rsidP="00823EDE">
      <w:pPr>
        <w:tabs>
          <w:tab w:val="left" w:pos="1779"/>
        </w:tabs>
        <w:ind w:right="508"/>
        <w:jc w:val="both"/>
      </w:pPr>
      <w:r>
        <w:t>2.</w:t>
      </w:r>
      <w:r w:rsidRPr="0034745D">
        <w:t>Средний</w:t>
      </w:r>
      <w:r>
        <w:t xml:space="preserve"> </w:t>
      </w:r>
      <w:r w:rsidRPr="0034745D">
        <w:t>уровень:</w:t>
      </w:r>
      <w:r>
        <w:t xml:space="preserve"> </w:t>
      </w:r>
      <w:r w:rsidRPr="0034745D">
        <w:t>имеет</w:t>
      </w:r>
      <w:r>
        <w:t xml:space="preserve"> </w:t>
      </w:r>
      <w:r w:rsidRPr="0034745D">
        <w:t>размытое</w:t>
      </w:r>
      <w:r>
        <w:t xml:space="preserve"> </w:t>
      </w:r>
      <w:r w:rsidRPr="0034745D">
        <w:t>представление,</w:t>
      </w:r>
      <w:r>
        <w:t xml:space="preserve"> </w:t>
      </w:r>
      <w:r w:rsidRPr="0034745D">
        <w:t>понимает</w:t>
      </w:r>
      <w:r>
        <w:t xml:space="preserve"> </w:t>
      </w:r>
      <w:r w:rsidRPr="0034745D">
        <w:t>основные моменты его , знает несколько законов физики но не может четко</w:t>
      </w:r>
      <w:r>
        <w:t xml:space="preserve"> </w:t>
      </w:r>
      <w:r w:rsidRPr="0034745D">
        <w:t>определить,</w:t>
      </w:r>
      <w:r>
        <w:t xml:space="preserve"> </w:t>
      </w:r>
      <w:r w:rsidRPr="0034745D">
        <w:t>к</w:t>
      </w:r>
      <w:r>
        <w:t xml:space="preserve"> </w:t>
      </w:r>
      <w:r w:rsidRPr="0034745D">
        <w:t>какому</w:t>
      </w:r>
      <w:r>
        <w:t xml:space="preserve"> </w:t>
      </w:r>
      <w:r w:rsidRPr="0034745D">
        <w:t>механизму</w:t>
      </w:r>
      <w:r>
        <w:t xml:space="preserve"> </w:t>
      </w:r>
      <w:r w:rsidRPr="0034745D">
        <w:t>применить.</w:t>
      </w:r>
    </w:p>
    <w:p w:rsidR="00823EDE" w:rsidRDefault="00823EDE" w:rsidP="00823EDE">
      <w:pPr>
        <w:tabs>
          <w:tab w:val="left" w:pos="1645"/>
        </w:tabs>
        <w:ind w:right="504"/>
        <w:jc w:val="both"/>
      </w:pPr>
      <w:r>
        <w:t>3.</w:t>
      </w:r>
      <w:r w:rsidRPr="0034745D">
        <w:t>Низкий</w:t>
      </w:r>
      <w:r>
        <w:t xml:space="preserve"> </w:t>
      </w:r>
      <w:r w:rsidRPr="0034745D">
        <w:t>уровень:</w:t>
      </w:r>
      <w:r>
        <w:t xml:space="preserve"> </w:t>
      </w:r>
      <w:r w:rsidRPr="0034745D">
        <w:t>не</w:t>
      </w:r>
      <w:r>
        <w:t xml:space="preserve"> </w:t>
      </w:r>
      <w:r w:rsidRPr="0034745D">
        <w:t>понимает</w:t>
      </w:r>
      <w:r>
        <w:t xml:space="preserve"> </w:t>
      </w:r>
      <w:r w:rsidRPr="0034745D">
        <w:t>специфики</w:t>
      </w:r>
      <w:r>
        <w:t xml:space="preserve"> </w:t>
      </w:r>
      <w:r w:rsidRPr="0034745D">
        <w:t>работы</w:t>
      </w:r>
      <w:r>
        <w:t xml:space="preserve"> </w:t>
      </w:r>
      <w:r w:rsidRPr="0034745D">
        <w:t>механизмов</w:t>
      </w:r>
      <w:r>
        <w:t xml:space="preserve"> </w:t>
      </w:r>
      <w:r w:rsidRPr="0034745D">
        <w:t>не</w:t>
      </w:r>
      <w:r>
        <w:t xml:space="preserve"> </w:t>
      </w:r>
      <w:r w:rsidRPr="0034745D">
        <w:t>владеет</w:t>
      </w:r>
      <w:r>
        <w:t xml:space="preserve"> </w:t>
      </w:r>
      <w:r w:rsidRPr="0034745D">
        <w:t>навыками</w:t>
      </w:r>
      <w:r>
        <w:t xml:space="preserve"> </w:t>
      </w:r>
      <w:r w:rsidRPr="0034745D">
        <w:t>конструирования</w:t>
      </w:r>
      <w:r>
        <w:t xml:space="preserve"> </w:t>
      </w:r>
    </w:p>
    <w:p w:rsidR="00823EDE" w:rsidRPr="0034745D" w:rsidRDefault="00823EDE" w:rsidP="00823EDE">
      <w:pPr>
        <w:tabs>
          <w:tab w:val="left" w:pos="1645"/>
        </w:tabs>
        <w:ind w:right="504"/>
        <w:jc w:val="both"/>
      </w:pPr>
      <w:r w:rsidRPr="0034745D">
        <w:lastRenderedPageBreak/>
        <w:t>Текущий</w:t>
      </w:r>
      <w:r>
        <w:t xml:space="preserve"> </w:t>
      </w:r>
      <w:r w:rsidRPr="0034745D">
        <w:t>и</w:t>
      </w:r>
      <w:r>
        <w:t xml:space="preserve"> </w:t>
      </w:r>
      <w:r w:rsidRPr="0034745D">
        <w:t>промежуточный</w:t>
      </w:r>
      <w:r>
        <w:t xml:space="preserve"> </w:t>
      </w:r>
      <w:r w:rsidRPr="0034745D">
        <w:t>контроль</w:t>
      </w:r>
      <w:r>
        <w:t xml:space="preserve"> </w:t>
      </w:r>
      <w:r w:rsidRPr="0034745D">
        <w:t>образовательных</w:t>
      </w:r>
      <w:r>
        <w:t xml:space="preserve"> </w:t>
      </w:r>
      <w:r w:rsidRPr="0034745D">
        <w:t>результатов,</w:t>
      </w:r>
      <w:r>
        <w:t xml:space="preserve"> </w:t>
      </w:r>
      <w:r w:rsidRPr="0034745D">
        <w:t>осуществляемый</w:t>
      </w:r>
      <w:r>
        <w:t xml:space="preserve"> </w:t>
      </w:r>
      <w:r w:rsidRPr="0034745D">
        <w:t>педагогом</w:t>
      </w:r>
      <w:r>
        <w:t xml:space="preserve"> </w:t>
      </w:r>
      <w:r w:rsidRPr="0034745D">
        <w:t>после</w:t>
      </w:r>
      <w:r>
        <w:t xml:space="preserve"> </w:t>
      </w:r>
      <w:r w:rsidRPr="0034745D">
        <w:t>каждого</w:t>
      </w:r>
      <w:r>
        <w:t xml:space="preserve"> </w:t>
      </w:r>
      <w:r w:rsidRPr="0034745D">
        <w:t>занятия</w:t>
      </w:r>
      <w:r>
        <w:t xml:space="preserve"> </w:t>
      </w:r>
      <w:r w:rsidRPr="0034745D">
        <w:t>и</w:t>
      </w:r>
      <w:r>
        <w:t xml:space="preserve"> </w:t>
      </w:r>
      <w:r w:rsidRPr="0034745D">
        <w:t>раздела</w:t>
      </w:r>
      <w:r>
        <w:t xml:space="preserve"> </w:t>
      </w:r>
      <w:r w:rsidRPr="0034745D">
        <w:t>программы,</w:t>
      </w:r>
      <w:r>
        <w:t xml:space="preserve"> </w:t>
      </w:r>
      <w:r w:rsidRPr="0034745D">
        <w:t>проводится</w:t>
      </w:r>
      <w:r>
        <w:t xml:space="preserve"> </w:t>
      </w:r>
      <w:r w:rsidRPr="0034745D">
        <w:t>в</w:t>
      </w:r>
      <w:r>
        <w:t xml:space="preserve"> </w:t>
      </w:r>
      <w:r w:rsidRPr="0034745D">
        <w:t>форме</w:t>
      </w:r>
      <w:r>
        <w:t xml:space="preserve"> </w:t>
      </w:r>
      <w:r w:rsidRPr="0034745D">
        <w:t>беседы</w:t>
      </w:r>
      <w:r>
        <w:t xml:space="preserve"> </w:t>
      </w:r>
      <w:r w:rsidRPr="0034745D">
        <w:t>и</w:t>
      </w:r>
      <w:r>
        <w:t xml:space="preserve"> </w:t>
      </w:r>
      <w:r w:rsidRPr="0034745D">
        <w:t>обсуждения</w:t>
      </w:r>
      <w:r>
        <w:t xml:space="preserve"> </w:t>
      </w:r>
      <w:r w:rsidRPr="0034745D">
        <w:t>самостоятельно выполненных</w:t>
      </w:r>
      <w:r>
        <w:t xml:space="preserve"> </w:t>
      </w:r>
      <w:r w:rsidRPr="0034745D">
        <w:t>обучающимися</w:t>
      </w:r>
      <w:r>
        <w:t xml:space="preserve"> </w:t>
      </w:r>
      <w:r w:rsidRPr="0034745D">
        <w:t>работ.</w:t>
      </w:r>
    </w:p>
    <w:p w:rsidR="00823EDE" w:rsidRPr="0034745D" w:rsidRDefault="00823EDE" w:rsidP="00823EDE">
      <w:pPr>
        <w:pStyle w:val="1"/>
        <w:tabs>
          <w:tab w:val="left" w:pos="1031"/>
        </w:tabs>
        <w:spacing w:before="202"/>
        <w:ind w:left="0"/>
        <w:jc w:val="both"/>
        <w:rPr>
          <w:b w:val="0"/>
          <w:sz w:val="24"/>
          <w:szCs w:val="24"/>
        </w:rPr>
      </w:pPr>
      <w:r w:rsidRPr="008E4701">
        <w:rPr>
          <w:b w:val="0"/>
          <w:sz w:val="24"/>
          <w:szCs w:val="24"/>
        </w:rPr>
        <w:t>Методические</w:t>
      </w:r>
      <w:r w:rsidR="00246364">
        <w:rPr>
          <w:b w:val="0"/>
          <w:sz w:val="24"/>
          <w:szCs w:val="24"/>
        </w:rPr>
        <w:t xml:space="preserve"> </w:t>
      </w:r>
      <w:r w:rsidRPr="008E4701">
        <w:rPr>
          <w:b w:val="0"/>
          <w:sz w:val="24"/>
          <w:szCs w:val="24"/>
        </w:rPr>
        <w:t>материалы</w:t>
      </w:r>
    </w:p>
    <w:p w:rsidR="00823EDE" w:rsidRPr="008E4701" w:rsidRDefault="00823EDE" w:rsidP="00823EDE">
      <w:pPr>
        <w:pStyle w:val="a5"/>
        <w:tabs>
          <w:tab w:val="left" w:pos="1926"/>
          <w:tab w:val="left" w:pos="3230"/>
          <w:tab w:val="left" w:pos="3978"/>
          <w:tab w:val="left" w:pos="5887"/>
          <w:tab w:val="left" w:pos="7734"/>
          <w:tab w:val="left" w:pos="8482"/>
        </w:tabs>
        <w:ind w:left="540" w:right="862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-учебное</w:t>
      </w:r>
      <w:r w:rsidRPr="008E4701">
        <w:rPr>
          <w:sz w:val="24"/>
          <w:szCs w:val="24"/>
        </w:rPr>
        <w:tab/>
        <w:t>пособие</w:t>
      </w:r>
      <w:r w:rsidRPr="008E4701">
        <w:rPr>
          <w:sz w:val="24"/>
          <w:szCs w:val="24"/>
        </w:rPr>
        <w:tab/>
        <w:t>для</w:t>
      </w:r>
      <w:r w:rsidRPr="008E4701">
        <w:rPr>
          <w:sz w:val="24"/>
          <w:szCs w:val="24"/>
        </w:rPr>
        <w:tab/>
        <w:t>учащихся:</w:t>
      </w:r>
      <w:r w:rsidRPr="008E4701">
        <w:rPr>
          <w:sz w:val="24"/>
          <w:szCs w:val="24"/>
        </w:rPr>
        <w:tab/>
        <w:t>Инструкцию</w:t>
      </w:r>
      <w:r w:rsidRPr="008E4701">
        <w:rPr>
          <w:sz w:val="24"/>
          <w:szCs w:val="24"/>
        </w:rPr>
        <w:tab/>
        <w:t>для</w:t>
      </w:r>
      <w:r w:rsidRPr="008E4701">
        <w:rPr>
          <w:sz w:val="24"/>
          <w:szCs w:val="24"/>
        </w:rPr>
        <w:tab/>
        <w:t>практико-ориентированного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механики,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кинематики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динамики</w:t>
      </w:r>
      <w:r>
        <w:rPr>
          <w:sz w:val="24"/>
          <w:szCs w:val="24"/>
        </w:rPr>
        <w:t xml:space="preserve"> </w:t>
      </w:r>
      <w:proofErr w:type="spellStart"/>
      <w:r w:rsidRPr="008E4701">
        <w:rPr>
          <w:sz w:val="24"/>
          <w:szCs w:val="24"/>
        </w:rPr>
        <w:t>Pimnara</w:t>
      </w:r>
      <w:proofErr w:type="spellEnd"/>
      <w:r w:rsidRPr="008E4701">
        <w:rPr>
          <w:sz w:val="24"/>
          <w:szCs w:val="24"/>
        </w:rPr>
        <w:t>.</w:t>
      </w:r>
    </w:p>
    <w:p w:rsidR="00823EDE" w:rsidRPr="008E4701" w:rsidRDefault="00823EDE" w:rsidP="00823EDE">
      <w:pPr>
        <w:pStyle w:val="a8"/>
        <w:numPr>
          <w:ilvl w:val="0"/>
          <w:numId w:val="1"/>
        </w:numPr>
        <w:tabs>
          <w:tab w:val="left" w:pos="704"/>
        </w:tabs>
        <w:spacing w:line="321" w:lineRule="exact"/>
        <w:ind w:left="703" w:hanging="16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8E4701">
        <w:rPr>
          <w:sz w:val="24"/>
          <w:szCs w:val="24"/>
        </w:rPr>
        <w:t>ультимедийные</w:t>
      </w:r>
      <w:proofErr w:type="spellEnd"/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презентации:</w:t>
      </w:r>
    </w:p>
    <w:p w:rsidR="00823EDE" w:rsidRPr="008E4701" w:rsidRDefault="00823EDE" w:rsidP="00823EDE">
      <w:pPr>
        <w:pStyle w:val="a8"/>
        <w:numPr>
          <w:ilvl w:val="0"/>
          <w:numId w:val="1"/>
        </w:numPr>
        <w:tabs>
          <w:tab w:val="left" w:pos="747"/>
        </w:tabs>
        <w:spacing w:before="1"/>
        <w:ind w:right="856" w:firstLine="0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подборка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теоретических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понятий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определений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заданиями,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подкрепляющими теоретическую часть.</w:t>
      </w:r>
    </w:p>
    <w:p w:rsidR="00823EDE" w:rsidRDefault="00823EDE" w:rsidP="00823EDE">
      <w:pPr>
        <w:pStyle w:val="a5"/>
        <w:tabs>
          <w:tab w:val="left" w:pos="1926"/>
          <w:tab w:val="left" w:pos="3230"/>
          <w:tab w:val="left" w:pos="3978"/>
          <w:tab w:val="left" w:pos="5887"/>
          <w:tab w:val="left" w:pos="7734"/>
          <w:tab w:val="left" w:pos="8482"/>
        </w:tabs>
        <w:ind w:left="540" w:right="862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-учебное</w:t>
      </w:r>
      <w:r w:rsidRPr="008E4701">
        <w:rPr>
          <w:sz w:val="24"/>
          <w:szCs w:val="24"/>
        </w:rPr>
        <w:tab/>
        <w:t>пособие</w:t>
      </w:r>
      <w:r w:rsidRPr="008E4701">
        <w:rPr>
          <w:sz w:val="24"/>
          <w:szCs w:val="24"/>
        </w:rPr>
        <w:tab/>
        <w:t>для</w:t>
      </w:r>
      <w:r w:rsidRPr="008E4701">
        <w:rPr>
          <w:sz w:val="24"/>
          <w:szCs w:val="24"/>
        </w:rPr>
        <w:tab/>
        <w:t>учащихся:</w:t>
      </w:r>
      <w:r w:rsidRPr="008E4701">
        <w:rPr>
          <w:sz w:val="24"/>
          <w:szCs w:val="24"/>
        </w:rPr>
        <w:tab/>
      </w:r>
    </w:p>
    <w:p w:rsidR="00823EDE" w:rsidRPr="008E4701" w:rsidRDefault="00823EDE" w:rsidP="00823EDE">
      <w:pPr>
        <w:pStyle w:val="a5"/>
        <w:tabs>
          <w:tab w:val="left" w:pos="1926"/>
          <w:tab w:val="left" w:pos="3230"/>
          <w:tab w:val="left" w:pos="3978"/>
          <w:tab w:val="left" w:pos="5887"/>
          <w:tab w:val="left" w:pos="7734"/>
          <w:tab w:val="left" w:pos="8482"/>
        </w:tabs>
        <w:ind w:left="540" w:right="862"/>
        <w:jc w:val="both"/>
        <w:rPr>
          <w:sz w:val="24"/>
          <w:szCs w:val="24"/>
        </w:rPr>
      </w:pPr>
      <w:r w:rsidRPr="008E4701">
        <w:rPr>
          <w:sz w:val="24"/>
          <w:szCs w:val="24"/>
        </w:rPr>
        <w:t>Инструкцию</w:t>
      </w:r>
      <w:r w:rsidRPr="008E4701">
        <w:rPr>
          <w:sz w:val="24"/>
          <w:szCs w:val="24"/>
        </w:rPr>
        <w:tab/>
        <w:t>для</w:t>
      </w:r>
      <w:r w:rsidRPr="008E4701">
        <w:rPr>
          <w:sz w:val="24"/>
          <w:szCs w:val="24"/>
        </w:rPr>
        <w:tab/>
        <w:t>практико-ориентированного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механики,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кинематики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701">
        <w:rPr>
          <w:sz w:val="24"/>
          <w:szCs w:val="24"/>
        </w:rPr>
        <w:t>динамики</w:t>
      </w:r>
      <w:r>
        <w:rPr>
          <w:sz w:val="24"/>
          <w:szCs w:val="24"/>
        </w:rPr>
        <w:t xml:space="preserve"> </w:t>
      </w:r>
      <w:proofErr w:type="spellStart"/>
      <w:r w:rsidRPr="008E4701">
        <w:rPr>
          <w:sz w:val="24"/>
          <w:szCs w:val="24"/>
        </w:rPr>
        <w:t>Pimnara</w:t>
      </w:r>
      <w:proofErr w:type="spellEnd"/>
    </w:p>
    <w:p w:rsidR="00823EDE" w:rsidRDefault="00823EDE" w:rsidP="00823EDE">
      <w:pPr>
        <w:jc w:val="center"/>
        <w:rPr>
          <w:b/>
        </w:rPr>
      </w:pPr>
    </w:p>
    <w:p w:rsidR="00823EDE" w:rsidRPr="00D2039E" w:rsidRDefault="00823EDE" w:rsidP="00823EDE">
      <w:pPr>
        <w:jc w:val="center"/>
        <w:rPr>
          <w:b/>
        </w:rPr>
      </w:pPr>
      <w:r w:rsidRPr="00D2039E">
        <w:rPr>
          <w:b/>
        </w:rPr>
        <w:t>Содержание программы</w:t>
      </w:r>
    </w:p>
    <w:p w:rsidR="00823EDE" w:rsidRPr="00842933" w:rsidRDefault="00823EDE" w:rsidP="00823EDE">
      <w:r w:rsidRPr="00842933">
        <w:t>В</w:t>
      </w:r>
      <w:r w:rsidR="00246364">
        <w:t>ведение. Знакомство с PIMNARA (3</w:t>
      </w:r>
      <w:r w:rsidRPr="00842933">
        <w:t xml:space="preserve">ч) </w:t>
      </w:r>
    </w:p>
    <w:p w:rsidR="00823EDE" w:rsidRPr="00842933" w:rsidRDefault="00823EDE" w:rsidP="00823EDE">
      <w:r w:rsidRPr="00842933">
        <w:t xml:space="preserve">Цели и задачи курса. Правила техники безопасности. Знакомство с PIMNARA. </w:t>
      </w:r>
    </w:p>
    <w:p w:rsidR="00823EDE" w:rsidRPr="00842933" w:rsidRDefault="00EB1D00" w:rsidP="00823EDE">
      <w:r>
        <w:t>Н</w:t>
      </w:r>
      <w:r w:rsidR="00D2039E">
        <w:t>абор «PIMNARA» (16</w:t>
      </w:r>
      <w:r w:rsidR="00823EDE" w:rsidRPr="00842933">
        <w:t xml:space="preserve"> часов) </w:t>
      </w:r>
    </w:p>
    <w:p w:rsidR="00823EDE" w:rsidRPr="00842933" w:rsidRDefault="00823EDE" w:rsidP="00823EDE">
      <w:r w:rsidRPr="00842933">
        <w:t xml:space="preserve">Сборка и изучение моделей реальных машин, изучение машин, оснащенных мотором, изучение принципов использования пластмассовых лопастей для производства, накопления и передачи энергии ветра, изучение зубчатых передач с различными зубчатыми колесами. </w:t>
      </w:r>
    </w:p>
    <w:p w:rsidR="00823EDE" w:rsidRPr="00842933" w:rsidRDefault="00823EDE" w:rsidP="00823EDE">
      <w:r w:rsidRPr="00842933">
        <w:t xml:space="preserve">Работа </w:t>
      </w:r>
      <w:r w:rsidR="00D2039E">
        <w:t>над проектами (9</w:t>
      </w:r>
      <w:r w:rsidRPr="00842933">
        <w:t xml:space="preserve"> часов) </w:t>
      </w:r>
    </w:p>
    <w:p w:rsidR="00823EDE" w:rsidRPr="00842933" w:rsidRDefault="00823EDE" w:rsidP="00823EDE">
      <w:r w:rsidRPr="00842933">
        <w:t xml:space="preserve">Выбор темы. Актуальность выбранной темы... Постановка проблемы... Выработка гипотезы. Цель проекта. Задачи проекта. Распределение обязанностей в группе. Сбор информации для проекта. Обработка информации. Продукт проекта. Отбор информации для выступления. Презентация. </w:t>
      </w:r>
    </w:p>
    <w:p w:rsidR="00823EDE" w:rsidRPr="00842933" w:rsidRDefault="00D2039E" w:rsidP="00823EDE">
      <w:r>
        <w:t>Защита проектов (6</w:t>
      </w:r>
      <w:r w:rsidR="00823EDE" w:rsidRPr="00842933">
        <w:t xml:space="preserve"> час)</w:t>
      </w:r>
    </w:p>
    <w:p w:rsidR="00D2039E" w:rsidRPr="00D2039E" w:rsidRDefault="005027ED" w:rsidP="00D2039E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D2039E" w:rsidRPr="0013520D" w:rsidRDefault="00D2039E" w:rsidP="00D2039E">
      <w:pPr>
        <w:jc w:val="center"/>
      </w:pPr>
    </w:p>
    <w:tbl>
      <w:tblPr>
        <w:tblStyle w:val="aa"/>
        <w:tblW w:w="4111" w:type="pct"/>
        <w:tblLayout w:type="fixed"/>
        <w:tblLook w:val="00A0"/>
      </w:tblPr>
      <w:tblGrid>
        <w:gridCol w:w="973"/>
        <w:gridCol w:w="4238"/>
        <w:gridCol w:w="2835"/>
        <w:gridCol w:w="2847"/>
        <w:gridCol w:w="1264"/>
      </w:tblGrid>
      <w:tr w:rsidR="00D2039E" w:rsidRPr="00BE5C5D" w:rsidTr="0010580D">
        <w:tc>
          <w:tcPr>
            <w:tcW w:w="400" w:type="pct"/>
            <w:vMerge w:val="restart"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43" w:type="pct"/>
            <w:vMerge w:val="restar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pct"/>
            <w:gridSpan w:val="3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2039E" w:rsidRPr="00BE5C5D" w:rsidTr="0010580D">
        <w:trPr>
          <w:trHeight w:val="892"/>
        </w:trPr>
        <w:tc>
          <w:tcPr>
            <w:tcW w:w="400" w:type="pct"/>
            <w:vMerge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71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19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D2039E" w:rsidRPr="00BE5C5D" w:rsidTr="0010580D">
        <w:trPr>
          <w:trHeight w:val="813"/>
        </w:trPr>
        <w:tc>
          <w:tcPr>
            <w:tcW w:w="400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3" w:type="pct"/>
          </w:tcPr>
          <w:p w:rsidR="00D2039E" w:rsidRPr="00F9189B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8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Введение. Простые механизмы. Теоретическая </w:t>
            </w:r>
            <w:r w:rsidRPr="00F9189B">
              <w:rPr>
                <w:rFonts w:ascii="Times New Roman" w:hAnsi="Times New Roman"/>
                <w:sz w:val="24"/>
                <w:szCs w:val="24"/>
                <w:lang w:val="ru-RU"/>
              </w:rPr>
              <w:t>механика.</w:t>
            </w:r>
          </w:p>
        </w:tc>
        <w:tc>
          <w:tcPr>
            <w:tcW w:w="1166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71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D2039E" w:rsidRPr="00BE5C5D" w:rsidTr="0010580D">
        <w:trPr>
          <w:trHeight w:val="813"/>
        </w:trPr>
        <w:tc>
          <w:tcPr>
            <w:tcW w:w="400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3" w:type="pct"/>
          </w:tcPr>
          <w:p w:rsidR="00D2039E" w:rsidRPr="00F9189B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89B">
              <w:rPr>
                <w:rFonts w:ascii="Times New Roman" w:hAnsi="Times New Roman"/>
                <w:sz w:val="24"/>
                <w:szCs w:val="24"/>
                <w:lang w:val="ru-RU"/>
              </w:rPr>
              <w:t>Силы и движение. Прикладная механика</w:t>
            </w:r>
          </w:p>
        </w:tc>
        <w:tc>
          <w:tcPr>
            <w:tcW w:w="1166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1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2039E" w:rsidRPr="00BE5C5D" w:rsidTr="0010580D">
        <w:tc>
          <w:tcPr>
            <w:tcW w:w="400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3" w:type="pct"/>
          </w:tcPr>
          <w:p w:rsidR="00D2039E" w:rsidRPr="00F9189B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89B">
              <w:rPr>
                <w:rFonts w:ascii="Times New Roman" w:hAnsi="Times New Roman"/>
                <w:sz w:val="24"/>
                <w:szCs w:val="24"/>
                <w:lang w:val="ru-RU"/>
              </w:rPr>
              <w:t>Машины с вращательно-поступательными движениями</w:t>
            </w:r>
          </w:p>
        </w:tc>
        <w:tc>
          <w:tcPr>
            <w:tcW w:w="1166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2039E" w:rsidRPr="00BE5C5D" w:rsidTr="0010580D">
        <w:tc>
          <w:tcPr>
            <w:tcW w:w="400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43" w:type="pct"/>
          </w:tcPr>
          <w:p w:rsidR="00D2039E" w:rsidRPr="00F9189B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89B">
              <w:rPr>
                <w:rFonts w:ascii="Times New Roman" w:hAnsi="Times New Roman"/>
                <w:sz w:val="24"/>
                <w:szCs w:val="24"/>
                <w:lang w:val="ru-RU"/>
              </w:rPr>
              <w:t>Как увеличить силу подъёма. Блоки + редуктор.</w:t>
            </w:r>
          </w:p>
        </w:tc>
        <w:tc>
          <w:tcPr>
            <w:tcW w:w="1166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71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2039E" w:rsidRPr="00BE5C5D" w:rsidTr="0010580D">
        <w:tc>
          <w:tcPr>
            <w:tcW w:w="400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3" w:type="pct"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законам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динамики</w:t>
            </w:r>
            <w:proofErr w:type="spellEnd"/>
          </w:p>
        </w:tc>
        <w:tc>
          <w:tcPr>
            <w:tcW w:w="1166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2039E" w:rsidRPr="00BE5C5D" w:rsidTr="0010580D">
        <w:tc>
          <w:tcPr>
            <w:tcW w:w="400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43" w:type="pct"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Трение</w:t>
            </w:r>
            <w:proofErr w:type="spellEnd"/>
          </w:p>
        </w:tc>
        <w:tc>
          <w:tcPr>
            <w:tcW w:w="1166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2039E" w:rsidRPr="00BE5C5D" w:rsidTr="0010580D">
        <w:tc>
          <w:tcPr>
            <w:tcW w:w="400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43" w:type="pct"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Сборка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передвижных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1166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1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D2039E" w:rsidRPr="00BE5C5D" w:rsidTr="0010580D">
        <w:tc>
          <w:tcPr>
            <w:tcW w:w="400" w:type="pct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C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43" w:type="pct"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166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1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9" w:type="pct"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2039E" w:rsidRPr="00BE5C5D" w:rsidTr="0010580D">
        <w:tc>
          <w:tcPr>
            <w:tcW w:w="2143" w:type="pct"/>
            <w:gridSpan w:val="2"/>
            <w:hideMark/>
          </w:tcPr>
          <w:p w:rsidR="00D2039E" w:rsidRPr="00BE5C5D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C5D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BE5C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66" w:type="pct"/>
            <w:hideMark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pct"/>
            <w:hideMark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19" w:type="pct"/>
            <w:hideMark/>
          </w:tcPr>
          <w:p w:rsidR="00D2039E" w:rsidRPr="00D2039E" w:rsidRDefault="00D2039E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D2039E" w:rsidRDefault="00D2039E" w:rsidP="00246364">
      <w:pPr>
        <w:jc w:val="center"/>
        <w:rPr>
          <w:b/>
        </w:rPr>
      </w:pPr>
    </w:p>
    <w:p w:rsidR="00246364" w:rsidRPr="00D2039E" w:rsidRDefault="00246364" w:rsidP="00246364">
      <w:pPr>
        <w:jc w:val="center"/>
        <w:rPr>
          <w:b/>
        </w:rPr>
      </w:pPr>
      <w:r w:rsidRPr="00D2039E">
        <w:rPr>
          <w:b/>
        </w:rPr>
        <w:t>Тематическое планирование</w:t>
      </w:r>
    </w:p>
    <w:p w:rsidR="00246364" w:rsidRDefault="00246364" w:rsidP="00246364">
      <w:pPr>
        <w:rPr>
          <w:b/>
        </w:rPr>
      </w:pPr>
    </w:p>
    <w:tbl>
      <w:tblPr>
        <w:tblStyle w:val="aa"/>
        <w:tblW w:w="0" w:type="auto"/>
        <w:tblLayout w:type="fixed"/>
        <w:tblLook w:val="01E0"/>
      </w:tblPr>
      <w:tblGrid>
        <w:gridCol w:w="776"/>
        <w:gridCol w:w="9964"/>
        <w:gridCol w:w="930"/>
        <w:gridCol w:w="62"/>
        <w:gridCol w:w="1941"/>
      </w:tblGrid>
      <w:tr w:rsidR="00246364" w:rsidRPr="00C52774" w:rsidTr="0010580D">
        <w:trPr>
          <w:trHeight w:val="599"/>
        </w:trPr>
        <w:tc>
          <w:tcPr>
            <w:tcW w:w="776" w:type="dxa"/>
          </w:tcPr>
          <w:p w:rsidR="00246364" w:rsidRPr="00C52774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2774">
              <w:rPr>
                <w:rFonts w:ascii="Times New Roman" w:hAnsi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9964" w:type="dxa"/>
          </w:tcPr>
          <w:p w:rsidR="00246364" w:rsidRPr="00C52774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30" w:type="dxa"/>
          </w:tcPr>
          <w:p w:rsidR="00246364" w:rsidRPr="00C52774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  <w:p w:rsidR="00246364" w:rsidRPr="00C52774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03" w:type="dxa"/>
            <w:gridSpan w:val="2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46364" w:rsidRPr="00C52774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246364" w:rsidRPr="00C52774" w:rsidTr="0010580D">
        <w:trPr>
          <w:trHeight w:val="595"/>
        </w:trPr>
        <w:tc>
          <w:tcPr>
            <w:tcW w:w="13673" w:type="dxa"/>
            <w:gridSpan w:val="5"/>
          </w:tcPr>
          <w:p w:rsidR="00246364" w:rsidRPr="000866E6" w:rsidRDefault="00246364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Раздел«Введение»«Простые</w:t>
            </w:r>
            <w:r w:rsidR="00D203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механизмы»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</w:t>
            </w:r>
            <w:r w:rsidRPr="000866E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Теоретическая</w:t>
            </w:r>
            <w:r w:rsidR="00D203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механика»</w:t>
            </w:r>
          </w:p>
        </w:tc>
      </w:tr>
      <w:tr w:rsidR="00246364" w:rsidRPr="00BC2D62" w:rsidTr="0010580D">
        <w:trPr>
          <w:trHeight w:val="598"/>
        </w:trPr>
        <w:tc>
          <w:tcPr>
            <w:tcW w:w="776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64" w:type="dxa"/>
          </w:tcPr>
          <w:p w:rsidR="00246364" w:rsidRPr="00BC2D62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</w:t>
            </w:r>
            <w:r w:rsidRPr="00BC2D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C2D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программой</w:t>
            </w:r>
            <w:r w:rsidRPr="00BC2D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конструктором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74">
              <w:rPr>
                <w:rFonts w:ascii="Times New Roman" w:hAnsi="Times New Roman"/>
                <w:sz w:val="24"/>
                <w:szCs w:val="24"/>
              </w:rPr>
              <w:t>Pimnara</w:t>
            </w:r>
            <w:proofErr w:type="spellEnd"/>
            <w:r w:rsidRPr="00BC2D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46364" w:rsidRPr="00BC2D62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Зубчатая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передач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C2D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Одноступенчатый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редуктор</w:t>
            </w:r>
            <w:r w:rsidRPr="00BC2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246364" w:rsidRPr="00EB1D00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D0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3" w:type="dxa"/>
            <w:gridSpan w:val="2"/>
          </w:tcPr>
          <w:p w:rsidR="00246364" w:rsidRPr="00C52774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BC2D62" w:rsidTr="0010580D">
        <w:trPr>
          <w:trHeight w:val="599"/>
        </w:trPr>
        <w:tc>
          <w:tcPr>
            <w:tcW w:w="776" w:type="dxa"/>
          </w:tcPr>
          <w:p w:rsidR="00246364" w:rsidRPr="00246364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64" w:type="dxa"/>
          </w:tcPr>
          <w:p w:rsidR="00246364" w:rsidRPr="00BC2D62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Двухступенчатый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редуктор</w:t>
            </w:r>
            <w:r w:rsidRPr="00BC2D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Двухступенчатый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редуктор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раздвоенной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быстроходн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ступенью</w:t>
            </w:r>
            <w:r w:rsidRPr="00BC2D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" w:type="dxa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3" w:type="dxa"/>
            <w:gridSpan w:val="2"/>
          </w:tcPr>
          <w:p w:rsidR="00246364" w:rsidRPr="00C52774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C52774" w:rsidTr="0010580D">
        <w:trPr>
          <w:trHeight w:val="599"/>
        </w:trPr>
        <w:tc>
          <w:tcPr>
            <w:tcW w:w="776" w:type="dxa"/>
          </w:tcPr>
          <w:p w:rsidR="00246364" w:rsidRPr="00246364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64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Гибкий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редуктор.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Ремённые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передачи.</w:t>
            </w:r>
          </w:p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Одноступенчатый</w:t>
            </w:r>
            <w:r w:rsidR="00D203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редуктор.</w:t>
            </w:r>
          </w:p>
        </w:tc>
        <w:tc>
          <w:tcPr>
            <w:tcW w:w="930" w:type="dxa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3" w:type="dxa"/>
            <w:gridSpan w:val="2"/>
          </w:tcPr>
          <w:p w:rsidR="00246364" w:rsidRPr="00C52774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C52774" w:rsidTr="0010580D">
        <w:trPr>
          <w:trHeight w:val="297"/>
        </w:trPr>
        <w:tc>
          <w:tcPr>
            <w:tcW w:w="13673" w:type="dxa"/>
            <w:gridSpan w:val="5"/>
          </w:tcPr>
          <w:p w:rsidR="00246364" w:rsidRPr="000866E6" w:rsidRDefault="00246364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«Силы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движение.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Прикладная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механика»</w:t>
            </w:r>
          </w:p>
        </w:tc>
      </w:tr>
      <w:tr w:rsidR="00246364" w:rsidRPr="00C52774" w:rsidTr="0010580D">
        <w:trPr>
          <w:trHeight w:val="599"/>
        </w:trPr>
        <w:tc>
          <w:tcPr>
            <w:tcW w:w="776" w:type="dxa"/>
          </w:tcPr>
          <w:p w:rsidR="00246364" w:rsidRPr="00BC2D62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64" w:type="dxa"/>
          </w:tcPr>
          <w:p w:rsidR="00246364" w:rsidRPr="003E163D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Планетарный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механизм.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Сила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тяжести.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Самоходная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машина</w:t>
            </w:r>
          </w:p>
        </w:tc>
        <w:tc>
          <w:tcPr>
            <w:tcW w:w="930" w:type="dxa"/>
          </w:tcPr>
          <w:p w:rsidR="00246364" w:rsidRPr="00BC2D62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3" w:type="dxa"/>
            <w:gridSpan w:val="2"/>
          </w:tcPr>
          <w:p w:rsidR="00246364" w:rsidRPr="00BC2D62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6364" w:rsidRPr="00C52774" w:rsidTr="0010580D">
        <w:trPr>
          <w:trHeight w:val="297"/>
        </w:trPr>
        <w:tc>
          <w:tcPr>
            <w:tcW w:w="776" w:type="dxa"/>
          </w:tcPr>
          <w:p w:rsidR="00246364" w:rsidRPr="00BC2D62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64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Лебёдка.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БАЛАНСИР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(точка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опоры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равновесие</w:t>
            </w:r>
          </w:p>
        </w:tc>
        <w:tc>
          <w:tcPr>
            <w:tcW w:w="930" w:type="dxa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3" w:type="dxa"/>
            <w:gridSpan w:val="2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6364" w:rsidRPr="000866E6" w:rsidTr="0010580D">
        <w:trPr>
          <w:trHeight w:val="302"/>
        </w:trPr>
        <w:tc>
          <w:tcPr>
            <w:tcW w:w="776" w:type="dxa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64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Весы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равновесие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6364" w:rsidRPr="000866E6" w:rsidTr="0010580D">
        <w:trPr>
          <w:trHeight w:val="297"/>
        </w:trPr>
        <w:tc>
          <w:tcPr>
            <w:tcW w:w="776" w:type="dxa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64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Весы.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Рычаг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(Можно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поднять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землю).</w:t>
            </w:r>
          </w:p>
        </w:tc>
        <w:tc>
          <w:tcPr>
            <w:tcW w:w="992" w:type="dxa"/>
            <w:gridSpan w:val="2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6364" w:rsidRPr="000866E6" w:rsidTr="0010580D">
        <w:trPr>
          <w:trHeight w:val="600"/>
        </w:trPr>
        <w:tc>
          <w:tcPr>
            <w:tcW w:w="13673" w:type="dxa"/>
            <w:gridSpan w:val="5"/>
          </w:tcPr>
          <w:p w:rsidR="00246364" w:rsidRPr="000866E6" w:rsidRDefault="00246364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Раздел.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Машины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вращательно-поступательными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движениями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применением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механизмов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сил)</w:t>
            </w:r>
          </w:p>
        </w:tc>
      </w:tr>
      <w:tr w:rsidR="00246364" w:rsidRPr="000866E6" w:rsidTr="0010580D">
        <w:trPr>
          <w:trHeight w:val="297"/>
        </w:trPr>
        <w:tc>
          <w:tcPr>
            <w:tcW w:w="776" w:type="dxa"/>
          </w:tcPr>
          <w:p w:rsidR="00246364" w:rsidRPr="00246364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64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203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молот</w:t>
            </w:r>
            <w:proofErr w:type="spellEnd"/>
            <w:r w:rsidRPr="000866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Нефтевышка</w:t>
            </w:r>
            <w:proofErr w:type="spellEnd"/>
            <w:r w:rsidRPr="00086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0866E6" w:rsidTr="0010580D">
        <w:trPr>
          <w:trHeight w:val="599"/>
        </w:trPr>
        <w:tc>
          <w:tcPr>
            <w:tcW w:w="776" w:type="dxa"/>
          </w:tcPr>
          <w:p w:rsidR="00246364" w:rsidRPr="00246364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64" w:type="dxa"/>
          </w:tcPr>
          <w:p w:rsidR="00246364" w:rsidRPr="003E163D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Водокачка.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Торсионные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механизмы.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Машина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орсионном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двигателе.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163D">
              <w:rPr>
                <w:rFonts w:ascii="Times New Roman" w:hAnsi="Times New Roman"/>
                <w:sz w:val="24"/>
                <w:szCs w:val="24"/>
                <w:lang w:val="ru-RU"/>
              </w:rPr>
              <w:t>Катапульта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6364" w:rsidRPr="000866E6" w:rsidTr="0010580D">
        <w:trPr>
          <w:trHeight w:val="297"/>
        </w:trPr>
        <w:tc>
          <w:tcPr>
            <w:tcW w:w="13673" w:type="dxa"/>
            <w:gridSpan w:val="5"/>
          </w:tcPr>
          <w:p w:rsidR="00246364" w:rsidRPr="00B85F5E" w:rsidRDefault="00246364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Раздел.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увеличить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силу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подъёма.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Блоки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редуктор.</w:t>
            </w:r>
          </w:p>
        </w:tc>
      </w:tr>
      <w:tr w:rsidR="00246364" w:rsidRPr="000866E6" w:rsidTr="0010580D">
        <w:trPr>
          <w:trHeight w:val="302"/>
        </w:trPr>
        <w:tc>
          <w:tcPr>
            <w:tcW w:w="776" w:type="dxa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964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Подъёмный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кран.</w:t>
            </w:r>
          </w:p>
        </w:tc>
        <w:tc>
          <w:tcPr>
            <w:tcW w:w="992" w:type="dxa"/>
            <w:gridSpan w:val="2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6364" w:rsidRPr="000866E6" w:rsidTr="0010580D">
        <w:trPr>
          <w:trHeight w:val="297"/>
        </w:trPr>
        <w:tc>
          <w:tcPr>
            <w:tcW w:w="776" w:type="dxa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12-13</w:t>
            </w:r>
          </w:p>
        </w:tc>
        <w:tc>
          <w:tcPr>
            <w:tcW w:w="9964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Блоки</w:t>
            </w:r>
          </w:p>
        </w:tc>
        <w:tc>
          <w:tcPr>
            <w:tcW w:w="992" w:type="dxa"/>
            <w:gridSpan w:val="2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6364" w:rsidRPr="000866E6" w:rsidTr="0010580D">
        <w:trPr>
          <w:trHeight w:val="302"/>
        </w:trPr>
        <w:tc>
          <w:tcPr>
            <w:tcW w:w="776" w:type="dxa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9964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Ворот</w:t>
            </w:r>
          </w:p>
        </w:tc>
        <w:tc>
          <w:tcPr>
            <w:tcW w:w="992" w:type="dxa"/>
            <w:gridSpan w:val="2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6364" w:rsidRPr="000866E6" w:rsidTr="0010580D">
        <w:trPr>
          <w:trHeight w:val="297"/>
        </w:trPr>
        <w:tc>
          <w:tcPr>
            <w:tcW w:w="13673" w:type="dxa"/>
            <w:gridSpan w:val="5"/>
          </w:tcPr>
          <w:p w:rsidR="00246364" w:rsidRPr="00B85F5E" w:rsidRDefault="00246364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Раздел.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законам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динамики.</w:t>
            </w:r>
          </w:p>
        </w:tc>
      </w:tr>
      <w:tr w:rsidR="00246364" w:rsidRPr="000866E6" w:rsidTr="0010580D">
        <w:trPr>
          <w:trHeight w:val="297"/>
        </w:trPr>
        <w:tc>
          <w:tcPr>
            <w:tcW w:w="776" w:type="dxa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64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Машина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Обербекова</w:t>
            </w:r>
            <w:proofErr w:type="spellEnd"/>
          </w:p>
        </w:tc>
        <w:tc>
          <w:tcPr>
            <w:tcW w:w="992" w:type="dxa"/>
            <w:gridSpan w:val="2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6364" w:rsidRPr="000866E6" w:rsidTr="0010580D">
        <w:trPr>
          <w:trHeight w:val="302"/>
        </w:trPr>
        <w:tc>
          <w:tcPr>
            <w:tcW w:w="776" w:type="dxa"/>
          </w:tcPr>
          <w:p w:rsidR="00246364" w:rsidRPr="00B85F5E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64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Маятник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Pr="000866E6">
              <w:rPr>
                <w:rFonts w:ascii="Times New Roman" w:hAnsi="Times New Roman"/>
                <w:sz w:val="24"/>
                <w:szCs w:val="24"/>
              </w:rPr>
              <w:t>ксвелла</w:t>
            </w:r>
            <w:proofErr w:type="spellEnd"/>
          </w:p>
        </w:tc>
        <w:tc>
          <w:tcPr>
            <w:tcW w:w="992" w:type="dxa"/>
            <w:gridSpan w:val="2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0866E6" w:rsidTr="0010580D">
        <w:trPr>
          <w:trHeight w:val="297"/>
        </w:trPr>
        <w:tc>
          <w:tcPr>
            <w:tcW w:w="13673" w:type="dxa"/>
            <w:gridSpan w:val="5"/>
          </w:tcPr>
          <w:p w:rsidR="00246364" w:rsidRPr="00B85F5E" w:rsidRDefault="00246364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Трение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46364" w:rsidRPr="000866E6" w:rsidTr="0010580D">
        <w:trPr>
          <w:trHeight w:val="297"/>
        </w:trPr>
        <w:tc>
          <w:tcPr>
            <w:tcW w:w="776" w:type="dxa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18-19</w:t>
            </w:r>
          </w:p>
        </w:tc>
        <w:tc>
          <w:tcPr>
            <w:tcW w:w="9964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зучения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силы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трения</w:t>
            </w:r>
          </w:p>
        </w:tc>
        <w:tc>
          <w:tcPr>
            <w:tcW w:w="992" w:type="dxa"/>
            <w:gridSpan w:val="2"/>
          </w:tcPr>
          <w:p w:rsidR="00246364" w:rsidRPr="00EB1D00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F5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  </w:t>
            </w:r>
            <w:r w:rsidR="00EB1D0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0866E6" w:rsidTr="0010580D">
        <w:trPr>
          <w:trHeight w:val="302"/>
        </w:trPr>
        <w:tc>
          <w:tcPr>
            <w:tcW w:w="13673" w:type="dxa"/>
            <w:gridSpan w:val="5"/>
          </w:tcPr>
          <w:p w:rsidR="00246364" w:rsidRPr="000866E6" w:rsidRDefault="00246364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Раздел.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передвижных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моделей</w:t>
            </w:r>
          </w:p>
        </w:tc>
      </w:tr>
      <w:tr w:rsidR="00246364" w:rsidRPr="000866E6" w:rsidTr="0010580D">
        <w:trPr>
          <w:trHeight w:val="297"/>
        </w:trPr>
        <w:tc>
          <w:tcPr>
            <w:tcW w:w="776" w:type="dxa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20-22</w:t>
            </w:r>
          </w:p>
        </w:tc>
        <w:tc>
          <w:tcPr>
            <w:tcW w:w="9964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Шагающий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</w:p>
        </w:tc>
        <w:tc>
          <w:tcPr>
            <w:tcW w:w="992" w:type="dxa"/>
            <w:gridSpan w:val="2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0866E6" w:rsidTr="0010580D">
        <w:trPr>
          <w:trHeight w:val="297"/>
        </w:trPr>
        <w:tc>
          <w:tcPr>
            <w:tcW w:w="776" w:type="dxa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23-25</w:t>
            </w:r>
          </w:p>
        </w:tc>
        <w:tc>
          <w:tcPr>
            <w:tcW w:w="9964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паук</w:t>
            </w:r>
            <w:proofErr w:type="spellEnd"/>
          </w:p>
        </w:tc>
        <w:tc>
          <w:tcPr>
            <w:tcW w:w="992" w:type="dxa"/>
            <w:gridSpan w:val="2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0866E6" w:rsidTr="0010580D">
        <w:trPr>
          <w:trHeight w:val="302"/>
        </w:trPr>
        <w:tc>
          <w:tcPr>
            <w:tcW w:w="776" w:type="dxa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26-28</w:t>
            </w:r>
          </w:p>
        </w:tc>
        <w:tc>
          <w:tcPr>
            <w:tcW w:w="9964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Колёсная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платформа</w:t>
            </w:r>
            <w:proofErr w:type="spellEnd"/>
          </w:p>
        </w:tc>
        <w:tc>
          <w:tcPr>
            <w:tcW w:w="992" w:type="dxa"/>
            <w:gridSpan w:val="2"/>
          </w:tcPr>
          <w:p w:rsidR="00246364" w:rsidRPr="00381E4C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0866E6" w:rsidTr="0010580D">
        <w:trPr>
          <w:trHeight w:val="297"/>
        </w:trPr>
        <w:tc>
          <w:tcPr>
            <w:tcW w:w="13673" w:type="dxa"/>
            <w:gridSpan w:val="5"/>
          </w:tcPr>
          <w:p w:rsidR="00246364" w:rsidRPr="000866E6" w:rsidRDefault="00246364" w:rsidP="001058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0866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246364" w:rsidRPr="000866E6" w:rsidTr="0010580D">
        <w:trPr>
          <w:trHeight w:val="599"/>
        </w:trPr>
        <w:tc>
          <w:tcPr>
            <w:tcW w:w="776" w:type="dxa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29-31</w:t>
            </w:r>
          </w:p>
        </w:tc>
        <w:tc>
          <w:tcPr>
            <w:tcW w:w="9964" w:type="dxa"/>
          </w:tcPr>
          <w:p w:rsidR="00246364" w:rsidRPr="00B85F5E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сборка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модели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66E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5F5E">
              <w:rPr>
                <w:rFonts w:ascii="Times New Roman" w:hAnsi="Times New Roman"/>
                <w:sz w:val="24"/>
                <w:szCs w:val="24"/>
                <w:lang w:val="ru-RU"/>
              </w:rPr>
              <w:t>выбору.</w:t>
            </w:r>
          </w:p>
        </w:tc>
        <w:tc>
          <w:tcPr>
            <w:tcW w:w="992" w:type="dxa"/>
            <w:gridSpan w:val="2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0866E6" w:rsidTr="0010580D">
        <w:trPr>
          <w:trHeight w:val="599"/>
        </w:trPr>
        <w:tc>
          <w:tcPr>
            <w:tcW w:w="776" w:type="dxa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32-34</w:t>
            </w:r>
          </w:p>
        </w:tc>
        <w:tc>
          <w:tcPr>
            <w:tcW w:w="9964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992" w:type="dxa"/>
            <w:gridSpan w:val="2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364" w:rsidRPr="000866E6" w:rsidTr="0010580D">
        <w:trPr>
          <w:trHeight w:val="297"/>
        </w:trPr>
        <w:tc>
          <w:tcPr>
            <w:tcW w:w="776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4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E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2" w:type="dxa"/>
            <w:gridSpan w:val="2"/>
          </w:tcPr>
          <w:p w:rsidR="00246364" w:rsidRPr="00EB1D00" w:rsidRDefault="00EB1D00" w:rsidP="001058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41" w:type="dxa"/>
          </w:tcPr>
          <w:p w:rsidR="00246364" w:rsidRPr="000866E6" w:rsidRDefault="00246364" w:rsidP="00105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364" w:rsidRDefault="00246364" w:rsidP="00246364"/>
    <w:p w:rsidR="00246364" w:rsidRDefault="00246364" w:rsidP="00246364"/>
    <w:p w:rsidR="00246364" w:rsidRDefault="00246364" w:rsidP="00246364"/>
    <w:p w:rsidR="00246364" w:rsidRDefault="00246364" w:rsidP="00246364"/>
    <w:p w:rsidR="005027ED" w:rsidRPr="003423FE" w:rsidRDefault="005027ED" w:rsidP="005027ED">
      <w:pPr>
        <w:rPr>
          <w:b/>
        </w:rPr>
      </w:pPr>
      <w:r w:rsidRPr="003423FE">
        <w:rPr>
          <w:b/>
        </w:rPr>
        <w:t>Список литературы</w:t>
      </w:r>
    </w:p>
    <w:p w:rsidR="005027ED" w:rsidRDefault="005027ED" w:rsidP="005027ED">
      <w:r>
        <w:t>Список литературы для педагога:</w:t>
      </w:r>
    </w:p>
    <w:p w:rsidR="005027ED" w:rsidRDefault="005027ED" w:rsidP="005027ED">
      <w:r>
        <w:t xml:space="preserve">1. Автоматизированные устройства. </w:t>
      </w:r>
      <w:proofErr w:type="spellStart"/>
      <w:r>
        <w:t>ПервоРобот</w:t>
      </w:r>
      <w:proofErr w:type="spellEnd"/>
      <w:r>
        <w:t xml:space="preserve">. Книга для учителя. LEGO </w:t>
      </w:r>
      <w:proofErr w:type="spellStart"/>
      <w:r>
        <w:t>Group</w:t>
      </w:r>
      <w:proofErr w:type="spellEnd"/>
      <w:r>
        <w:t>, перевод ИНТ. – 134 с.</w:t>
      </w:r>
    </w:p>
    <w:p w:rsidR="005027ED" w:rsidRDefault="005027ED" w:rsidP="005027ED">
      <w:r>
        <w:t xml:space="preserve">2. </w:t>
      </w:r>
      <w:proofErr w:type="spellStart"/>
      <w:r>
        <w:t>Белиовская</w:t>
      </w:r>
      <w:proofErr w:type="spellEnd"/>
      <w:r>
        <w:t xml:space="preserve"> Л. Г., </w:t>
      </w:r>
      <w:proofErr w:type="spellStart"/>
      <w:r>
        <w:t>Белиовский</w:t>
      </w:r>
      <w:proofErr w:type="spellEnd"/>
      <w:r>
        <w:t xml:space="preserve"> А. Е. Программируем микрокомпьютер NXT в </w:t>
      </w:r>
      <w:proofErr w:type="spellStart"/>
      <w:r>
        <w:t>LabVIEW</w:t>
      </w:r>
      <w:proofErr w:type="spellEnd"/>
      <w:r>
        <w:t>. – М.: ДМК Пресс, 2010. – 280 с.</w:t>
      </w:r>
    </w:p>
    <w:p w:rsidR="005027ED" w:rsidRDefault="005027ED" w:rsidP="005027ED">
      <w:r>
        <w:t xml:space="preserve">3. </w:t>
      </w:r>
      <w:proofErr w:type="spellStart"/>
      <w:r>
        <w:t>Злаказов</w:t>
      </w:r>
      <w:proofErr w:type="spellEnd"/>
      <w:r>
        <w:t xml:space="preserve"> А. С. Уроки </w:t>
      </w:r>
      <w:proofErr w:type="spellStart"/>
      <w:r>
        <w:t>Лего-конструирования</w:t>
      </w:r>
      <w:proofErr w:type="spellEnd"/>
      <w:r>
        <w:t xml:space="preserve"> в школе: методическое пособие. – М.: БИНОМ. Лаборатория знаний, 2011. – 120 с.</w:t>
      </w:r>
    </w:p>
    <w:p w:rsidR="005027ED" w:rsidRDefault="005027ED" w:rsidP="005027ED">
      <w:r>
        <w:t xml:space="preserve">4. Индустрия развлечений. </w:t>
      </w:r>
      <w:proofErr w:type="spellStart"/>
      <w:r>
        <w:t>ПервоРобот</w:t>
      </w:r>
      <w:proofErr w:type="spellEnd"/>
      <w:r>
        <w:t xml:space="preserve">. Книга для учителя и сборник проектов. LEGO </w:t>
      </w:r>
      <w:proofErr w:type="spellStart"/>
      <w:r>
        <w:t>Group</w:t>
      </w:r>
      <w:proofErr w:type="spellEnd"/>
      <w:r>
        <w:t>, перевод ИНТ. – 87 с.</w:t>
      </w:r>
    </w:p>
    <w:p w:rsidR="005027ED" w:rsidRDefault="005027ED" w:rsidP="005027ED">
      <w:r>
        <w:t xml:space="preserve">5. </w:t>
      </w:r>
      <w:proofErr w:type="spellStart"/>
      <w:r>
        <w:t>Угринович</w:t>
      </w:r>
      <w:proofErr w:type="spellEnd"/>
      <w:r>
        <w:t xml:space="preserve"> Н. Информатика и информационные технологии. – М.: БИНОМ. Лаборатория знаний, 2006. – 511 с.</w:t>
      </w:r>
    </w:p>
    <w:p w:rsidR="005027ED" w:rsidRDefault="005027ED" w:rsidP="005027ED">
      <w:r>
        <w:t xml:space="preserve">6. CD </w:t>
      </w:r>
      <w:proofErr w:type="spellStart"/>
      <w:r>
        <w:t>LegoEducation</w:t>
      </w:r>
      <w:proofErr w:type="spellEnd"/>
      <w:r>
        <w:t xml:space="preserve">, Руководство для учителя CD </w:t>
      </w:r>
      <w:proofErr w:type="spellStart"/>
      <w:r>
        <w:t>WeDOSoftware</w:t>
      </w:r>
      <w:proofErr w:type="spellEnd"/>
      <w:r>
        <w:t xml:space="preserve"> v.1.2.3.</w:t>
      </w:r>
    </w:p>
    <w:p w:rsidR="005027ED" w:rsidRDefault="005027ED" w:rsidP="005027ED">
      <w:r>
        <w:t>Список литературы для обучающихся и родителей:</w:t>
      </w:r>
    </w:p>
    <w:p w:rsidR="005027ED" w:rsidRDefault="005027ED" w:rsidP="005027ED">
      <w:r>
        <w:t>1. Комарова Л. Г. Строим из LEGO «ЛИНКА-ПРЕСС». – М., 2001. – 80 с.</w:t>
      </w:r>
    </w:p>
    <w:p w:rsidR="005027ED" w:rsidRDefault="005027ED" w:rsidP="005027ED">
      <w:r>
        <w:t>2. Копосов Д. Г. Первый шаг в робототехнику: практикум для 5-6 классов. – М.: БИНОМ. Лаборатория знаний, 2012. – 286 с.</w:t>
      </w:r>
    </w:p>
    <w:p w:rsidR="005027ED" w:rsidRDefault="005027ED" w:rsidP="005027ED">
      <w:r>
        <w:t>3. Копосов Д. Г. Первый шаг в робототехнику: рабочая тетрадь для 5-6 классов. – М.: БИНОМ. Лаборатория знаний, 2012. – 87 с.</w:t>
      </w:r>
    </w:p>
    <w:p w:rsidR="005027ED" w:rsidRDefault="005027ED" w:rsidP="005027ED">
      <w:r>
        <w:t>Интернет-ресурсы:</w:t>
      </w:r>
    </w:p>
    <w:p w:rsidR="005027ED" w:rsidRDefault="005027ED" w:rsidP="005027ED">
      <w:r>
        <w:lastRenderedPageBreak/>
        <w:t xml:space="preserve">1. Институт новых технологий. – Режим доступа: </w:t>
      </w:r>
      <w:proofErr w:type="spellStart"/>
      <w:r>
        <w:t>www.int-edu.ru</w:t>
      </w:r>
      <w:proofErr w:type="spellEnd"/>
    </w:p>
    <w:p w:rsidR="005027ED" w:rsidRDefault="005027ED" w:rsidP="005027ED">
      <w:r>
        <w:t>2. Наука и технологии России. – Режим доступа: http://www.strf.ru/</w:t>
      </w:r>
    </w:p>
    <w:p w:rsidR="005027ED" w:rsidRDefault="005027ED" w:rsidP="005027ED">
      <w:r>
        <w:t>3. Сайт, посвященный робототехнике. Мой робот. – Режим доступа: http://myrobot.ru/stepbystep/</w:t>
      </w:r>
    </w:p>
    <w:p w:rsidR="005027ED" w:rsidRDefault="005027ED" w:rsidP="005027ED">
      <w:r>
        <w:t xml:space="preserve">4. Сайт, посвященный робототехнике. </w:t>
      </w:r>
      <w:proofErr w:type="spellStart"/>
      <w:r>
        <w:t>LegoTechnic</w:t>
      </w:r>
      <w:proofErr w:type="spellEnd"/>
      <w:r>
        <w:t>. – Режим доступа: https://www.lego.com/ru-ru/themes/technic</w:t>
      </w:r>
    </w:p>
    <w:p w:rsidR="00246364" w:rsidRDefault="00246364" w:rsidP="00246364"/>
    <w:p w:rsidR="00246364" w:rsidRDefault="00246364" w:rsidP="00246364"/>
    <w:sectPr w:rsidR="00246364" w:rsidSect="006C38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8F7"/>
    <w:multiLevelType w:val="hybridMultilevel"/>
    <w:tmpl w:val="261C7092"/>
    <w:lvl w:ilvl="0" w:tplc="27F8AC60">
      <w:numFmt w:val="bullet"/>
      <w:lvlText w:val="-"/>
      <w:lvlJc w:val="left"/>
      <w:pPr>
        <w:ind w:left="540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E0DE4A">
      <w:numFmt w:val="bullet"/>
      <w:lvlText w:val="-"/>
      <w:lvlJc w:val="left"/>
      <w:pPr>
        <w:ind w:left="857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D6218E8">
      <w:numFmt w:val="bullet"/>
      <w:lvlText w:val="•"/>
      <w:lvlJc w:val="left"/>
      <w:pPr>
        <w:ind w:left="1936" w:hanging="197"/>
      </w:pPr>
      <w:rPr>
        <w:rFonts w:hint="default"/>
        <w:lang w:val="ru-RU" w:eastAsia="en-US" w:bidi="ar-SA"/>
      </w:rPr>
    </w:lvl>
    <w:lvl w:ilvl="3" w:tplc="F0AC7CDE">
      <w:numFmt w:val="bullet"/>
      <w:lvlText w:val="•"/>
      <w:lvlJc w:val="left"/>
      <w:pPr>
        <w:ind w:left="3012" w:hanging="197"/>
      </w:pPr>
      <w:rPr>
        <w:rFonts w:hint="default"/>
        <w:lang w:val="ru-RU" w:eastAsia="en-US" w:bidi="ar-SA"/>
      </w:rPr>
    </w:lvl>
    <w:lvl w:ilvl="4" w:tplc="B290EB4A">
      <w:numFmt w:val="bullet"/>
      <w:lvlText w:val="•"/>
      <w:lvlJc w:val="left"/>
      <w:pPr>
        <w:ind w:left="4088" w:hanging="197"/>
      </w:pPr>
      <w:rPr>
        <w:rFonts w:hint="default"/>
        <w:lang w:val="ru-RU" w:eastAsia="en-US" w:bidi="ar-SA"/>
      </w:rPr>
    </w:lvl>
    <w:lvl w:ilvl="5" w:tplc="103E9C66">
      <w:numFmt w:val="bullet"/>
      <w:lvlText w:val="•"/>
      <w:lvlJc w:val="left"/>
      <w:pPr>
        <w:ind w:left="5164" w:hanging="197"/>
      </w:pPr>
      <w:rPr>
        <w:rFonts w:hint="default"/>
        <w:lang w:val="ru-RU" w:eastAsia="en-US" w:bidi="ar-SA"/>
      </w:rPr>
    </w:lvl>
    <w:lvl w:ilvl="6" w:tplc="61AC8312">
      <w:numFmt w:val="bullet"/>
      <w:lvlText w:val="•"/>
      <w:lvlJc w:val="left"/>
      <w:pPr>
        <w:ind w:left="6240" w:hanging="197"/>
      </w:pPr>
      <w:rPr>
        <w:rFonts w:hint="default"/>
        <w:lang w:val="ru-RU" w:eastAsia="en-US" w:bidi="ar-SA"/>
      </w:rPr>
    </w:lvl>
    <w:lvl w:ilvl="7" w:tplc="ACDADAA0">
      <w:numFmt w:val="bullet"/>
      <w:lvlText w:val="•"/>
      <w:lvlJc w:val="left"/>
      <w:pPr>
        <w:ind w:left="7316" w:hanging="197"/>
      </w:pPr>
      <w:rPr>
        <w:rFonts w:hint="default"/>
        <w:lang w:val="ru-RU" w:eastAsia="en-US" w:bidi="ar-SA"/>
      </w:rPr>
    </w:lvl>
    <w:lvl w:ilvl="8" w:tplc="EEE2FFB6">
      <w:numFmt w:val="bullet"/>
      <w:lvlText w:val="•"/>
      <w:lvlJc w:val="left"/>
      <w:pPr>
        <w:ind w:left="8392" w:hanging="197"/>
      </w:pPr>
      <w:rPr>
        <w:rFonts w:hint="default"/>
        <w:lang w:val="ru-RU" w:eastAsia="en-US" w:bidi="ar-SA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C182CC5"/>
    <w:multiLevelType w:val="multilevel"/>
    <w:tmpl w:val="744E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compat/>
  <w:rsids>
    <w:rsidRoot w:val="00823EDE"/>
    <w:rsid w:val="00246364"/>
    <w:rsid w:val="003423FE"/>
    <w:rsid w:val="004F75CB"/>
    <w:rsid w:val="005027ED"/>
    <w:rsid w:val="005C7C36"/>
    <w:rsid w:val="00694CD7"/>
    <w:rsid w:val="006C389C"/>
    <w:rsid w:val="00823EDE"/>
    <w:rsid w:val="00964B8A"/>
    <w:rsid w:val="009F5AAF"/>
    <w:rsid w:val="00A059E9"/>
    <w:rsid w:val="00A77358"/>
    <w:rsid w:val="00AF0F9A"/>
    <w:rsid w:val="00D2039E"/>
    <w:rsid w:val="00DA6765"/>
    <w:rsid w:val="00EB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23EDE"/>
    <w:pPr>
      <w:widowControl w:val="0"/>
      <w:autoSpaceDE w:val="0"/>
      <w:autoSpaceDN w:val="0"/>
      <w:ind w:left="1035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3E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823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23EDE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823EDE"/>
    <w:pPr>
      <w:widowControl w:val="0"/>
      <w:autoSpaceDE w:val="0"/>
      <w:autoSpaceDN w:val="0"/>
      <w:adjustRightInd w:val="0"/>
      <w:spacing w:line="274" w:lineRule="exact"/>
      <w:ind w:left="284" w:right="17" w:hanging="227"/>
    </w:pPr>
  </w:style>
  <w:style w:type="paragraph" w:styleId="a5">
    <w:name w:val="Body Text"/>
    <w:basedOn w:val="a"/>
    <w:link w:val="a6"/>
    <w:uiPriority w:val="1"/>
    <w:qFormat/>
    <w:rsid w:val="00823ED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23ED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823EDE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1"/>
    <w:qFormat/>
    <w:rsid w:val="00823EDE"/>
    <w:pPr>
      <w:widowControl w:val="0"/>
      <w:autoSpaceDE w:val="0"/>
      <w:autoSpaceDN w:val="0"/>
      <w:ind w:left="540"/>
    </w:pPr>
    <w:rPr>
      <w:sz w:val="22"/>
      <w:szCs w:val="22"/>
      <w:lang w:eastAsia="en-US"/>
    </w:rPr>
  </w:style>
  <w:style w:type="character" w:customStyle="1" w:styleId="CharAttribute501">
    <w:name w:val="CharAttribute501"/>
    <w:uiPriority w:val="99"/>
    <w:rsid w:val="00823EDE"/>
    <w:rPr>
      <w:rFonts w:ascii="Times New Roman" w:eastAsia="Times New Roman"/>
      <w:i/>
      <w:sz w:val="28"/>
      <w:u w:val="single"/>
    </w:rPr>
  </w:style>
  <w:style w:type="character" w:customStyle="1" w:styleId="a9">
    <w:name w:val="Абзац списка Знак"/>
    <w:link w:val="a8"/>
    <w:uiPriority w:val="1"/>
    <w:qFormat/>
    <w:locked/>
    <w:rsid w:val="00823EDE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246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2022-06-10T06:33:00Z</dcterms:created>
  <dcterms:modified xsi:type="dcterms:W3CDTF">2022-06-10T08:18:00Z</dcterms:modified>
</cp:coreProperties>
</file>